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640" w:rsidRPr="00DF2754" w:rsidRDefault="00483640" w:rsidP="00483640">
      <w:pPr>
        <w:jc w:val="center"/>
        <w:rPr>
          <w:rFonts w:ascii="Myriad Pro" w:hAnsi="Myriad Pro" w:cstheme="minorHAnsi"/>
        </w:rPr>
      </w:pPr>
    </w:p>
    <w:p w:rsidR="00483640" w:rsidRPr="00DF2754" w:rsidRDefault="00483640" w:rsidP="00483640">
      <w:pPr>
        <w:jc w:val="right"/>
        <w:rPr>
          <w:rFonts w:ascii="Myriad Pro" w:hAnsi="Myriad Pro" w:cstheme="minorHAnsi"/>
        </w:rPr>
      </w:pPr>
      <w:r w:rsidRPr="00DF2754">
        <w:rPr>
          <w:rFonts w:ascii="Myriad Pro" w:hAnsi="Myriad Pro" w:cstheme="minorHAnsi"/>
        </w:rPr>
        <w:t>…………………………………………….</w:t>
      </w:r>
    </w:p>
    <w:p w:rsidR="00483640" w:rsidRPr="00DF2754" w:rsidRDefault="00483640" w:rsidP="00483640">
      <w:pPr>
        <w:rPr>
          <w:rFonts w:ascii="Myriad Pro" w:hAnsi="Myriad Pro" w:cstheme="minorHAnsi"/>
        </w:rPr>
      </w:pPr>
    </w:p>
    <w:p w:rsidR="00483640" w:rsidRPr="00DF2754" w:rsidRDefault="00483640" w:rsidP="00483640">
      <w:pPr>
        <w:rPr>
          <w:rFonts w:ascii="Myriad Pro" w:hAnsi="Myriad Pro" w:cstheme="minorHAnsi"/>
        </w:rPr>
      </w:pPr>
    </w:p>
    <w:tbl>
      <w:tblPr>
        <w:tblStyle w:val="Rcsostblzat"/>
        <w:tblpPr w:leftFromText="141" w:rightFromText="141" w:vertAnchor="text" w:horzAnchor="margin" w:tblpY="358"/>
        <w:tblW w:w="0" w:type="auto"/>
        <w:tblLook w:val="04A0"/>
      </w:tblPr>
      <w:tblGrid>
        <w:gridCol w:w="8787"/>
      </w:tblGrid>
      <w:tr w:rsidR="00483640" w:rsidRPr="00DF2754" w:rsidTr="003A390D">
        <w:trPr>
          <w:trHeight w:val="1215"/>
        </w:trPr>
        <w:tc>
          <w:tcPr>
            <w:tcW w:w="8787" w:type="dxa"/>
            <w:vAlign w:val="center"/>
          </w:tcPr>
          <w:p w:rsidR="00483640" w:rsidRPr="00DF2754" w:rsidRDefault="00483640" w:rsidP="003A390D">
            <w:pPr>
              <w:jc w:val="center"/>
              <w:rPr>
                <w:rFonts w:ascii="Myriad Pro" w:hAnsi="Myriad Pro" w:cstheme="minorHAnsi"/>
                <w:b/>
                <w:bCs/>
                <w:spacing w:val="20"/>
                <w:sz w:val="36"/>
              </w:rPr>
            </w:pPr>
            <w:r w:rsidRPr="00DF2754">
              <w:rPr>
                <w:rFonts w:ascii="Myriad Pro" w:hAnsi="Myriad Pro" w:cstheme="minorHAnsi"/>
                <w:b/>
                <w:bCs/>
                <w:spacing w:val="20"/>
                <w:sz w:val="36"/>
              </w:rPr>
              <w:t>ADATVÉDELMI SZABÁLYZAT</w:t>
            </w:r>
          </w:p>
        </w:tc>
      </w:tr>
    </w:tbl>
    <w:p w:rsidR="00483640" w:rsidRPr="00DF2754" w:rsidRDefault="00483640" w:rsidP="00483640">
      <w:pPr>
        <w:jc w:val="center"/>
        <w:rPr>
          <w:rFonts w:ascii="Myriad Pro" w:hAnsi="Myriad Pro" w:cstheme="minorHAnsi"/>
        </w:rPr>
      </w:pPr>
    </w:p>
    <w:p w:rsidR="00483640" w:rsidRPr="00DF2754" w:rsidRDefault="00483640" w:rsidP="00483640">
      <w:pPr>
        <w:pStyle w:val="Nincstrkz"/>
        <w:rPr>
          <w:rFonts w:ascii="Myriad Pro" w:hAnsi="Myriad Pro" w:cstheme="minorHAnsi"/>
          <w:b/>
          <w:sz w:val="28"/>
        </w:rPr>
      </w:pPr>
    </w:p>
    <w:p w:rsidR="00483640" w:rsidRPr="00DF2754" w:rsidRDefault="00483640" w:rsidP="00483640">
      <w:pPr>
        <w:pStyle w:val="Nincstrkz"/>
        <w:rPr>
          <w:rFonts w:ascii="Myriad Pro" w:hAnsi="Myriad Pro" w:cstheme="minorHAnsi"/>
          <w:sz w:val="22"/>
        </w:rPr>
      </w:pPr>
    </w:p>
    <w:p w:rsidR="00483640" w:rsidRPr="00DF2754" w:rsidRDefault="00483640" w:rsidP="00483640">
      <w:pPr>
        <w:pStyle w:val="Nincstrkz"/>
        <w:rPr>
          <w:rFonts w:ascii="Myriad Pro" w:hAnsi="Myriad Pro" w:cstheme="minorHAnsi"/>
          <w:sz w:val="22"/>
        </w:rPr>
      </w:pPr>
    </w:p>
    <w:p w:rsidR="00483640" w:rsidRPr="00DF2754" w:rsidRDefault="00483640" w:rsidP="00483640">
      <w:pPr>
        <w:pStyle w:val="Nincstrkz"/>
        <w:rPr>
          <w:rFonts w:ascii="Myriad Pro" w:hAnsi="Myriad Pro" w:cstheme="minorHAnsi"/>
          <w:sz w:val="22"/>
        </w:rPr>
      </w:pPr>
      <w:r w:rsidRPr="00DF2754">
        <w:rPr>
          <w:rFonts w:ascii="Myriad Pro" w:hAnsi="Myriad Pro" w:cstheme="minorHAnsi"/>
          <w:sz w:val="22"/>
        </w:rPr>
        <w:t xml:space="preserve">Szervezet neve: </w:t>
      </w:r>
    </w:p>
    <w:p w:rsidR="00483640" w:rsidRPr="00DF2754" w:rsidRDefault="00483640" w:rsidP="00483640">
      <w:pPr>
        <w:pStyle w:val="Nincstrkz"/>
        <w:rPr>
          <w:rFonts w:ascii="Myriad Pro" w:hAnsi="Myriad Pro" w:cstheme="minorHAnsi"/>
          <w:sz w:val="22"/>
        </w:rPr>
      </w:pPr>
    </w:p>
    <w:p w:rsidR="00483640" w:rsidRPr="00DF2754" w:rsidRDefault="00483640" w:rsidP="00483640">
      <w:pPr>
        <w:pStyle w:val="Nincstrkz"/>
        <w:rPr>
          <w:rFonts w:ascii="Myriad Pro" w:hAnsi="Myriad Pro" w:cstheme="minorHAnsi"/>
          <w:sz w:val="22"/>
        </w:rPr>
      </w:pPr>
    </w:p>
    <w:p w:rsidR="00483640" w:rsidRPr="00DF2754" w:rsidRDefault="00483640" w:rsidP="00483640">
      <w:pPr>
        <w:pStyle w:val="Nincstrkz"/>
        <w:rPr>
          <w:rFonts w:ascii="Myriad Pro" w:hAnsi="Myriad Pro" w:cstheme="minorHAnsi"/>
          <w:sz w:val="22"/>
        </w:rPr>
      </w:pPr>
    </w:p>
    <w:p w:rsidR="00483640" w:rsidRPr="00DF2754" w:rsidRDefault="00483640" w:rsidP="00483640">
      <w:pPr>
        <w:pStyle w:val="Nincstrkz"/>
        <w:rPr>
          <w:rFonts w:ascii="Myriad Pro" w:hAnsi="Myriad Pro" w:cstheme="minorHAnsi"/>
          <w:sz w:val="22"/>
        </w:rPr>
      </w:pPr>
      <w:r w:rsidRPr="00DF2754">
        <w:rPr>
          <w:rFonts w:ascii="Myriad Pro" w:hAnsi="Myriad Pro" w:cstheme="minorHAnsi"/>
          <w:sz w:val="22"/>
        </w:rPr>
        <w:t xml:space="preserve">Nyilvántartási szám: </w:t>
      </w:r>
    </w:p>
    <w:p w:rsidR="00483640" w:rsidRPr="00DF2754" w:rsidRDefault="00483640" w:rsidP="00483640">
      <w:pPr>
        <w:pStyle w:val="Nincstrkz"/>
        <w:rPr>
          <w:rFonts w:ascii="Myriad Pro" w:hAnsi="Myriad Pro" w:cstheme="minorHAnsi"/>
          <w:sz w:val="22"/>
        </w:rPr>
      </w:pPr>
    </w:p>
    <w:p w:rsidR="00483640" w:rsidRPr="00DF2754" w:rsidRDefault="00483640" w:rsidP="00483640">
      <w:pPr>
        <w:pStyle w:val="Nincstrkz"/>
        <w:rPr>
          <w:rFonts w:ascii="Myriad Pro" w:hAnsi="Myriad Pro" w:cstheme="minorHAnsi"/>
          <w:sz w:val="22"/>
        </w:rPr>
      </w:pPr>
      <w:r w:rsidRPr="00DF2754">
        <w:rPr>
          <w:rFonts w:ascii="Myriad Pro" w:hAnsi="Myriad Pro" w:cstheme="minorHAnsi"/>
          <w:sz w:val="22"/>
        </w:rPr>
        <w:t xml:space="preserve">Adószám: </w:t>
      </w:r>
    </w:p>
    <w:p w:rsidR="00483640" w:rsidRPr="00DF2754" w:rsidRDefault="00483640" w:rsidP="00483640">
      <w:pPr>
        <w:pStyle w:val="Nincstrkz"/>
        <w:rPr>
          <w:rFonts w:ascii="Myriad Pro" w:hAnsi="Myriad Pro" w:cstheme="minorHAnsi"/>
          <w:sz w:val="22"/>
        </w:rPr>
      </w:pPr>
    </w:p>
    <w:p w:rsidR="00483640" w:rsidRPr="00DF2754" w:rsidRDefault="00483640" w:rsidP="00483640">
      <w:pPr>
        <w:pStyle w:val="Nincstrkz"/>
        <w:rPr>
          <w:rFonts w:ascii="Myriad Pro" w:hAnsi="Myriad Pro" w:cstheme="minorHAnsi"/>
          <w:sz w:val="22"/>
        </w:rPr>
      </w:pPr>
    </w:p>
    <w:p w:rsidR="00483640" w:rsidRPr="00DF2754" w:rsidRDefault="00483640" w:rsidP="00483640">
      <w:pPr>
        <w:pStyle w:val="Nincstrkz"/>
        <w:rPr>
          <w:rFonts w:ascii="Myriad Pro" w:hAnsi="Myriad Pro" w:cstheme="minorHAnsi"/>
          <w:sz w:val="22"/>
        </w:rPr>
      </w:pPr>
    </w:p>
    <w:p w:rsidR="00483640" w:rsidRPr="00DF2754" w:rsidRDefault="00483640" w:rsidP="00483640">
      <w:pPr>
        <w:pStyle w:val="Nincstrkz"/>
        <w:rPr>
          <w:rFonts w:ascii="Myriad Pro" w:hAnsi="Myriad Pro" w:cstheme="minorHAnsi"/>
          <w:sz w:val="22"/>
        </w:rPr>
      </w:pPr>
      <w:r w:rsidRPr="00DF2754">
        <w:rPr>
          <w:rFonts w:ascii="Myriad Pro" w:hAnsi="Myriad Pro" w:cstheme="minorHAnsi"/>
          <w:sz w:val="22"/>
        </w:rPr>
        <w:t xml:space="preserve">Képviseletre jogosult személy: </w:t>
      </w:r>
    </w:p>
    <w:p w:rsidR="00483640" w:rsidRPr="00DF2754" w:rsidRDefault="00483640" w:rsidP="00483640">
      <w:pPr>
        <w:pStyle w:val="Nincstrkz"/>
        <w:rPr>
          <w:rFonts w:ascii="Myriad Pro" w:hAnsi="Myriad Pro" w:cstheme="minorHAnsi"/>
          <w:sz w:val="22"/>
        </w:rPr>
      </w:pPr>
    </w:p>
    <w:p w:rsidR="00483640" w:rsidRPr="00DF2754" w:rsidRDefault="00483640" w:rsidP="00483640">
      <w:pPr>
        <w:pStyle w:val="Nincstrkz"/>
        <w:rPr>
          <w:rFonts w:ascii="Myriad Pro" w:hAnsi="Myriad Pro" w:cstheme="minorHAnsi"/>
          <w:sz w:val="22"/>
        </w:rPr>
      </w:pPr>
    </w:p>
    <w:p w:rsidR="00483640" w:rsidRPr="00DF2754" w:rsidRDefault="00483640" w:rsidP="00483640">
      <w:pPr>
        <w:pStyle w:val="Nincstrkz"/>
        <w:rPr>
          <w:rFonts w:ascii="Myriad Pro" w:hAnsi="Myriad Pro" w:cstheme="minorHAnsi"/>
          <w:sz w:val="22"/>
        </w:rPr>
      </w:pPr>
    </w:p>
    <w:p w:rsidR="00483640" w:rsidRPr="00DF2754" w:rsidRDefault="00483640" w:rsidP="00483640">
      <w:pPr>
        <w:pStyle w:val="Nincstrkz"/>
        <w:rPr>
          <w:rFonts w:ascii="Myriad Pro" w:hAnsi="Myriad Pro" w:cstheme="minorHAnsi"/>
          <w:sz w:val="22"/>
        </w:rPr>
      </w:pPr>
      <w:r>
        <w:rPr>
          <w:rFonts w:ascii="Myriad Pro" w:hAnsi="Myriad Pro" w:cstheme="minorHAnsi"/>
          <w:sz w:val="22"/>
        </w:rPr>
        <w:t xml:space="preserve">Hatályba lépett a …/2018. </w:t>
      </w:r>
      <w:r w:rsidRPr="00DF2754">
        <w:rPr>
          <w:rFonts w:ascii="Myriad Pro" w:hAnsi="Myriad Pro" w:cstheme="minorHAnsi"/>
          <w:sz w:val="22"/>
        </w:rPr>
        <w:t>sz. határozattal.</w:t>
      </w:r>
    </w:p>
    <w:p w:rsidR="00483640" w:rsidRPr="00DF2754" w:rsidRDefault="00483640" w:rsidP="00483640">
      <w:pPr>
        <w:pStyle w:val="Nincstrkz"/>
        <w:rPr>
          <w:rFonts w:ascii="Myriad Pro" w:hAnsi="Myriad Pro" w:cstheme="minorHAnsi"/>
          <w:sz w:val="22"/>
        </w:rPr>
      </w:pPr>
    </w:p>
    <w:p w:rsidR="00483640" w:rsidRPr="00DF2754" w:rsidRDefault="00483640" w:rsidP="00483640">
      <w:pPr>
        <w:pStyle w:val="Nincstrkz"/>
        <w:rPr>
          <w:rFonts w:ascii="Myriad Pro" w:hAnsi="Myriad Pro" w:cstheme="minorHAnsi"/>
          <w:sz w:val="22"/>
        </w:rPr>
      </w:pPr>
    </w:p>
    <w:p w:rsidR="00483640" w:rsidRPr="00DF2754" w:rsidRDefault="00483640" w:rsidP="00483640">
      <w:pPr>
        <w:pStyle w:val="Nincstrkz"/>
        <w:rPr>
          <w:rFonts w:ascii="Myriad Pro" w:hAnsi="Myriad Pro" w:cstheme="minorHAnsi"/>
          <w:sz w:val="22"/>
        </w:rPr>
      </w:pPr>
      <w:r w:rsidRPr="00DF2754">
        <w:rPr>
          <w:rFonts w:ascii="Myriad Pro" w:hAnsi="Myriad Pro" w:cstheme="minorHAnsi"/>
          <w:sz w:val="22"/>
        </w:rPr>
        <w:t xml:space="preserve">Alkalmazandó 2018. május </w:t>
      </w:r>
      <w:r>
        <w:rPr>
          <w:rFonts w:ascii="Myriad Pro" w:hAnsi="Myriad Pro" w:cstheme="minorHAnsi"/>
          <w:sz w:val="22"/>
        </w:rPr>
        <w:t xml:space="preserve">25 </w:t>
      </w:r>
      <w:r w:rsidRPr="00DF2754">
        <w:rPr>
          <w:rFonts w:ascii="Myriad Pro" w:hAnsi="Myriad Pro" w:cstheme="minorHAnsi"/>
          <w:sz w:val="22"/>
        </w:rPr>
        <w:t>napjától.</w:t>
      </w:r>
    </w:p>
    <w:p w:rsidR="00483640" w:rsidRPr="00DF2754" w:rsidRDefault="00483640" w:rsidP="00483640">
      <w:pPr>
        <w:pStyle w:val="Nincstrkz"/>
        <w:rPr>
          <w:rFonts w:ascii="Myriad Pro" w:hAnsi="Myriad Pro" w:cstheme="minorHAnsi"/>
          <w:sz w:val="22"/>
        </w:rPr>
      </w:pPr>
    </w:p>
    <w:p w:rsidR="00483640" w:rsidRPr="00DF2754" w:rsidRDefault="00483640" w:rsidP="00483640">
      <w:pPr>
        <w:pStyle w:val="Nincstrkz"/>
        <w:rPr>
          <w:rFonts w:ascii="Myriad Pro" w:hAnsi="Myriad Pro" w:cstheme="minorHAnsi"/>
          <w:sz w:val="22"/>
        </w:rPr>
      </w:pPr>
    </w:p>
    <w:p w:rsidR="00483640" w:rsidRPr="00DF2754" w:rsidRDefault="00483640" w:rsidP="00483640">
      <w:pPr>
        <w:pStyle w:val="Nincstrkz"/>
        <w:rPr>
          <w:rFonts w:ascii="Myriad Pro" w:hAnsi="Myriad Pro" w:cstheme="minorHAnsi"/>
          <w:sz w:val="22"/>
        </w:rPr>
      </w:pPr>
    </w:p>
    <w:p w:rsidR="00483640" w:rsidRPr="00DF2754" w:rsidRDefault="00483640" w:rsidP="00483640">
      <w:pPr>
        <w:pStyle w:val="Nincstrkz"/>
        <w:rPr>
          <w:rFonts w:ascii="Myriad Pro" w:hAnsi="Myriad Pro" w:cstheme="minorHAnsi"/>
          <w:sz w:val="22"/>
        </w:rPr>
      </w:pPr>
    </w:p>
    <w:p w:rsidR="00483640" w:rsidRPr="00DF2754" w:rsidRDefault="00483640" w:rsidP="00483640">
      <w:pPr>
        <w:pStyle w:val="Nincstrkz"/>
        <w:rPr>
          <w:rFonts w:ascii="Myriad Pro" w:hAnsi="Myriad Pro" w:cstheme="minorHAnsi"/>
          <w:sz w:val="22"/>
        </w:rPr>
      </w:pPr>
    </w:p>
    <w:p w:rsidR="00483640" w:rsidRPr="00DF2754" w:rsidRDefault="00483640" w:rsidP="00483640">
      <w:pPr>
        <w:jc w:val="center"/>
        <w:rPr>
          <w:rFonts w:ascii="Myriad Pro" w:eastAsiaTheme="minorEastAsia" w:hAnsi="Myriad Pro"/>
          <w:sz w:val="24"/>
        </w:rPr>
      </w:pPr>
      <w:r w:rsidRPr="00DF2754">
        <w:rPr>
          <w:rFonts w:ascii="Myriad Pro" w:hAnsi="Myriad Pro" w:cstheme="minorHAnsi"/>
        </w:rPr>
        <w:t>_____________________________</w:t>
      </w:r>
    </w:p>
    <w:p w:rsidR="00483640" w:rsidRPr="00DF2754" w:rsidRDefault="00483640" w:rsidP="00483640">
      <w:pPr>
        <w:pStyle w:val="Nincstrkz"/>
        <w:jc w:val="center"/>
        <w:rPr>
          <w:rFonts w:ascii="Myriad Pro" w:hAnsi="Myriad Pro" w:cstheme="minorHAnsi"/>
          <w:sz w:val="22"/>
        </w:rPr>
      </w:pPr>
    </w:p>
    <w:p w:rsidR="00483640" w:rsidRPr="00DF2754" w:rsidRDefault="00483640" w:rsidP="00483640">
      <w:pPr>
        <w:pStyle w:val="Nincstrkz"/>
        <w:jc w:val="center"/>
        <w:rPr>
          <w:rFonts w:ascii="Myriad Pro" w:hAnsi="Myriad Pro" w:cstheme="minorHAnsi"/>
          <w:sz w:val="22"/>
        </w:rPr>
      </w:pPr>
      <w:r w:rsidRPr="00DF2754">
        <w:rPr>
          <w:rFonts w:ascii="Myriad Pro" w:hAnsi="Myriad Pro" w:cstheme="minorHAnsi"/>
          <w:sz w:val="22"/>
        </w:rPr>
        <w:t>a Kuratórium elnöke</w:t>
      </w:r>
    </w:p>
    <w:p w:rsidR="00483640" w:rsidRPr="00DF2754" w:rsidRDefault="00483640" w:rsidP="00483640">
      <w:pPr>
        <w:pStyle w:val="Nincstrkz"/>
        <w:rPr>
          <w:rFonts w:ascii="Myriad Pro" w:hAnsi="Myriad Pro" w:cstheme="minorHAnsi"/>
          <w:sz w:val="22"/>
        </w:rPr>
      </w:pPr>
    </w:p>
    <w:p w:rsidR="00483640" w:rsidRPr="00DF2754" w:rsidRDefault="00483640" w:rsidP="00483640">
      <w:pPr>
        <w:pStyle w:val="Nincstrkz"/>
        <w:rPr>
          <w:rFonts w:ascii="Myriad Pro" w:hAnsi="Myriad Pro" w:cstheme="minorHAnsi"/>
          <w:sz w:val="22"/>
        </w:rPr>
      </w:pPr>
      <w:bookmarkStart w:id="0" w:name="_Hlk508723612"/>
    </w:p>
    <w:p w:rsidR="00483640" w:rsidRPr="00DF2754" w:rsidRDefault="00483640" w:rsidP="00483640">
      <w:pPr>
        <w:pStyle w:val="Nincstrkz"/>
        <w:rPr>
          <w:rFonts w:ascii="Myriad Pro" w:hAnsi="Myriad Pro" w:cstheme="minorHAnsi"/>
          <w:sz w:val="22"/>
        </w:rPr>
      </w:pPr>
    </w:p>
    <w:bookmarkEnd w:id="0"/>
    <w:p w:rsidR="00483640" w:rsidRPr="00DF2754" w:rsidRDefault="00483640" w:rsidP="00483640">
      <w:pPr>
        <w:pStyle w:val="Nincstrkz"/>
        <w:rPr>
          <w:rFonts w:ascii="Myriad Pro" w:hAnsi="Myriad Pro" w:cstheme="minorHAnsi"/>
          <w:sz w:val="22"/>
        </w:rPr>
      </w:pPr>
      <w:r w:rsidRPr="00DF2754">
        <w:rPr>
          <w:rFonts w:ascii="Myriad Pro" w:hAnsi="Myriad Pro" w:cstheme="minorHAnsi"/>
          <w:sz w:val="22"/>
        </w:rPr>
        <w:br w:type="page"/>
      </w:r>
    </w:p>
    <w:p w:rsidR="00483640" w:rsidRPr="00483640" w:rsidRDefault="00483640" w:rsidP="00483640">
      <w:pPr>
        <w:spacing w:after="120" w:line="240" w:lineRule="auto"/>
        <w:jc w:val="both"/>
        <w:rPr>
          <w:rFonts w:ascii="Myriad Pro" w:hAnsi="Myriad Pro" w:cstheme="minorHAnsi"/>
          <w:sz w:val="21"/>
          <w:szCs w:val="21"/>
        </w:rPr>
      </w:pPr>
      <w:r w:rsidRPr="00483640">
        <w:rPr>
          <w:rFonts w:ascii="Myriad Pro" w:hAnsi="Myriad Pro" w:cstheme="minorHAnsi"/>
          <w:sz w:val="21"/>
          <w:szCs w:val="21"/>
        </w:rPr>
        <w:lastRenderedPageBreak/>
        <w:t>A</w:t>
      </w:r>
      <w:r w:rsidRPr="00483640">
        <w:rPr>
          <w:rFonts w:ascii="Myriad Pro" w:hAnsi="Myriad Pro" w:cstheme="minorHAnsi"/>
          <w:bCs/>
          <w:sz w:val="21"/>
          <w:szCs w:val="21"/>
        </w:rPr>
        <w:t xml:space="preserve">z </w:t>
      </w:r>
      <w:r w:rsidRPr="007227B9">
        <w:rPr>
          <w:rFonts w:ascii="Myriad Pro" w:hAnsi="Myriad Pro" w:cstheme="minorHAnsi"/>
          <w:bCs/>
          <w:i/>
          <w:sz w:val="21"/>
          <w:szCs w:val="21"/>
        </w:rPr>
        <w:t>Európai Parlament és a Tanács (EU) 2016/679 Rendelete (2016. április 27.) a természetes személyeknek a személyes adatok kezelése tekintetében történő védelméről és az ilyen adatok szabad áramlásáról, valamint a 95/46/EK rendelet hatályon kívül helyezéséről</w:t>
      </w:r>
      <w:r w:rsidRPr="00483640">
        <w:rPr>
          <w:rFonts w:ascii="Myriad Pro" w:hAnsi="Myriad Pro" w:cstheme="minorHAnsi"/>
          <w:bCs/>
          <w:sz w:val="21"/>
          <w:szCs w:val="21"/>
        </w:rPr>
        <w:t> (a továbbiakban: GDPR),</w:t>
      </w:r>
      <w:r w:rsidRPr="00483640">
        <w:rPr>
          <w:rFonts w:ascii="Myriad Pro" w:hAnsi="Myriad Pro" w:cstheme="minorHAnsi"/>
          <w:sz w:val="21"/>
          <w:szCs w:val="21"/>
        </w:rPr>
        <w:t xml:space="preserve"> az információs önrendelkezési jogról és az információszabadságról szóló jogszabály alapján a CÖF-CÖKA adatvédelmének, </w:t>
      </w:r>
      <w:r w:rsidRPr="00483640">
        <w:rPr>
          <w:rFonts w:ascii="Myriad Pro" w:hAnsi="Myriad Pro" w:cstheme="minorHAnsi"/>
          <w:bCs/>
          <w:iCs/>
          <w:sz w:val="21"/>
          <w:szCs w:val="21"/>
        </w:rPr>
        <w:t>adatbiztonságának</w:t>
      </w:r>
      <w:r w:rsidRPr="00483640">
        <w:rPr>
          <w:rFonts w:ascii="Myriad Pro" w:hAnsi="Myriad Pro" w:cstheme="minorHAnsi"/>
          <w:sz w:val="21"/>
          <w:szCs w:val="21"/>
        </w:rPr>
        <w:t xml:space="preserve"> és adatkezelésének rendjében az alábbi szabályok szerint jár el.</w:t>
      </w:r>
    </w:p>
    <w:p w:rsidR="00483640" w:rsidRPr="00483640" w:rsidRDefault="00483640" w:rsidP="00483640">
      <w:pPr>
        <w:pStyle w:val="Listaszerbekezds"/>
        <w:keepNext/>
        <w:spacing w:before="360" w:after="240" w:line="240" w:lineRule="auto"/>
        <w:ind w:left="0"/>
        <w:contextualSpacing w:val="0"/>
        <w:jc w:val="center"/>
        <w:rPr>
          <w:rFonts w:ascii="Myriad Pro" w:hAnsi="Myriad Pro" w:cstheme="minorHAnsi"/>
          <w:b/>
          <w:sz w:val="21"/>
          <w:szCs w:val="21"/>
        </w:rPr>
      </w:pPr>
      <w:r w:rsidRPr="00483640">
        <w:rPr>
          <w:rFonts w:ascii="Myriad Pro" w:hAnsi="Myriad Pro" w:cstheme="minorHAnsi"/>
          <w:b/>
          <w:sz w:val="21"/>
          <w:szCs w:val="21"/>
        </w:rPr>
        <w:t>1. A Szabályzat célja és hatálya</w:t>
      </w:r>
    </w:p>
    <w:p w:rsidR="00483640" w:rsidRPr="00483640" w:rsidRDefault="00483640" w:rsidP="00483640">
      <w:pPr>
        <w:spacing w:before="120" w:after="120" w:line="240" w:lineRule="auto"/>
        <w:jc w:val="both"/>
        <w:rPr>
          <w:rFonts w:ascii="Myriad Pro" w:hAnsi="Myriad Pro" w:cstheme="minorHAnsi"/>
          <w:sz w:val="21"/>
          <w:szCs w:val="21"/>
        </w:rPr>
      </w:pPr>
      <w:r w:rsidRPr="00483640">
        <w:rPr>
          <w:rFonts w:ascii="Myriad Pro" w:hAnsi="Myriad Pro" w:cstheme="minorHAnsi"/>
          <w:sz w:val="21"/>
          <w:szCs w:val="21"/>
        </w:rPr>
        <w:t>1. § A Szabályzat célja, hogy meghatározza a CÖF-CÖKA tevékenysége és működése során általa kezelt természetes személyek személyes adatainak védelmére irányuló intézkedések és eljárások jogszerű rendjét, valamint biztosítsa az adatvédelem alapjogi elveinek, az információs önrendelkezési jognak, a személyes adatok védelméhez való jognak és az adatbiztonság követelményeinek érvényesülését.</w:t>
      </w:r>
    </w:p>
    <w:p w:rsidR="00483640" w:rsidRPr="00483640" w:rsidRDefault="00483640" w:rsidP="00483640">
      <w:pPr>
        <w:spacing w:before="120" w:after="120" w:line="240" w:lineRule="auto"/>
        <w:jc w:val="both"/>
        <w:rPr>
          <w:rFonts w:ascii="Myriad Pro" w:hAnsi="Myriad Pro" w:cstheme="minorHAnsi"/>
          <w:sz w:val="21"/>
          <w:szCs w:val="21"/>
        </w:rPr>
      </w:pPr>
      <w:r w:rsidRPr="00483640">
        <w:rPr>
          <w:rFonts w:ascii="Myriad Pro" w:hAnsi="Myriad Pro" w:cstheme="minorHAnsi"/>
          <w:sz w:val="21"/>
          <w:szCs w:val="21"/>
        </w:rPr>
        <w:t>2. § A Szabályzat személyi hatálya kiterjed a CÖF-CÖKA valamennyi szervezeti egységére, emellett a Közalapítványnál munkaviszony, megbízási jogviszony vagy munkavégzésre irányuló egyéb jogviszony alapján munkát végző természetes személyre, aki tevékenysége során személyes adatot kezel, továbbá a Szabályzat tárgyi hatálya kiterjed a CÖF-CÖKA által bármely célból kezelt személyes adatoknak valamennyi nyilvántartására, függetlenül azok megjelenési formájától.</w:t>
      </w:r>
    </w:p>
    <w:p w:rsidR="00483640" w:rsidRPr="00483640" w:rsidRDefault="00483640" w:rsidP="00483640">
      <w:pPr>
        <w:pStyle w:val="Listaszerbekezds"/>
        <w:keepNext/>
        <w:spacing w:before="360" w:after="240" w:line="240" w:lineRule="auto"/>
        <w:ind w:left="0"/>
        <w:contextualSpacing w:val="0"/>
        <w:jc w:val="center"/>
        <w:rPr>
          <w:rFonts w:ascii="Myriad Pro" w:hAnsi="Myriad Pro" w:cstheme="minorHAnsi"/>
          <w:b/>
          <w:sz w:val="21"/>
          <w:szCs w:val="21"/>
        </w:rPr>
      </w:pPr>
      <w:r w:rsidRPr="00483640">
        <w:rPr>
          <w:rFonts w:ascii="Myriad Pro" w:hAnsi="Myriad Pro" w:cstheme="minorHAnsi"/>
          <w:b/>
          <w:sz w:val="21"/>
          <w:szCs w:val="21"/>
        </w:rPr>
        <w:t>2. Adatkezelők és adatfeldolgozás</w:t>
      </w:r>
    </w:p>
    <w:p w:rsidR="00483640" w:rsidRPr="00483640" w:rsidRDefault="00483640" w:rsidP="00483640">
      <w:pPr>
        <w:pStyle w:val="Cmsor2"/>
        <w:spacing w:before="120" w:after="120"/>
        <w:rPr>
          <w:rFonts w:ascii="Myriad Pro" w:hAnsi="Myriad Pro" w:cstheme="minorHAnsi"/>
          <w:i w:val="0"/>
          <w:sz w:val="21"/>
          <w:szCs w:val="21"/>
        </w:rPr>
      </w:pPr>
      <w:r w:rsidRPr="00483640">
        <w:rPr>
          <w:rFonts w:ascii="Myriad Pro" w:hAnsi="Myriad Pro" w:cstheme="minorHAnsi"/>
          <w:i w:val="0"/>
          <w:sz w:val="21"/>
          <w:szCs w:val="21"/>
        </w:rPr>
        <w:t>3. § (1) A CÖF-CÖKA képviseletében eljáró személy, aki személyes adat birtokába jut, ilyet munkaköre vagy tisztsége alapján kezel, köteles védeni és őrizni a személyes adatokat, és minden intézkedést</w:t>
      </w:r>
      <w:r>
        <w:rPr>
          <w:rFonts w:ascii="Myriad Pro" w:hAnsi="Myriad Pro" w:cstheme="minorHAnsi"/>
          <w:i w:val="0"/>
          <w:sz w:val="21"/>
          <w:szCs w:val="21"/>
        </w:rPr>
        <w:t xml:space="preserve"> </w:t>
      </w:r>
      <w:r w:rsidRPr="00483640">
        <w:rPr>
          <w:rFonts w:ascii="Myriad Pro" w:hAnsi="Myriad Pro" w:cstheme="minorHAnsi"/>
          <w:i w:val="0"/>
          <w:sz w:val="21"/>
          <w:szCs w:val="21"/>
        </w:rPr>
        <w:t>megtenni annak érdekében, hogy azok megfelelő védelmét biztosítsa.</w:t>
      </w:r>
    </w:p>
    <w:p w:rsidR="00483640" w:rsidRPr="00483640" w:rsidRDefault="00483640" w:rsidP="00483640">
      <w:pPr>
        <w:pStyle w:val="Cmsor2"/>
        <w:spacing w:before="120" w:after="120"/>
        <w:rPr>
          <w:rFonts w:ascii="Myriad Pro" w:hAnsi="Myriad Pro" w:cstheme="minorHAnsi"/>
          <w:i w:val="0"/>
          <w:sz w:val="21"/>
          <w:szCs w:val="21"/>
        </w:rPr>
      </w:pPr>
      <w:r w:rsidRPr="00483640">
        <w:rPr>
          <w:rFonts w:ascii="Myriad Pro" w:hAnsi="Myriad Pro" w:cstheme="minorHAnsi"/>
          <w:i w:val="0"/>
          <w:sz w:val="21"/>
          <w:szCs w:val="21"/>
        </w:rPr>
        <w:t>(2) A CÖF-CÖKÁ-val jogviszonyban állók kötelesek bizalmasan kezelni minden olyan személyes adatot, amely előttük a jogviszonyukkal összefüggésben vált ismertté, függetlenül attól, hogy ahhoz milyen formában és milyen módon jutottak hozzá.</w:t>
      </w:r>
    </w:p>
    <w:p w:rsidR="00483640" w:rsidRPr="00483640" w:rsidRDefault="00483640" w:rsidP="00483640">
      <w:pPr>
        <w:pStyle w:val="Cmsor2"/>
        <w:spacing w:before="120" w:after="120"/>
        <w:rPr>
          <w:rFonts w:ascii="Myriad Pro" w:hAnsi="Myriad Pro" w:cstheme="minorHAnsi"/>
          <w:i w:val="0"/>
          <w:sz w:val="21"/>
          <w:szCs w:val="21"/>
        </w:rPr>
      </w:pPr>
      <w:r w:rsidRPr="00483640">
        <w:rPr>
          <w:rFonts w:ascii="Myriad Pro" w:hAnsi="Myriad Pro" w:cstheme="minorHAnsi"/>
          <w:i w:val="0"/>
          <w:sz w:val="21"/>
          <w:szCs w:val="21"/>
        </w:rPr>
        <w:t>4. § A CÖF-CÖKA képviseletében adatkezelést/adatfeldolgozást végző személyek felelősséggel tartoznak mindazon károkért, amelyek adatkezelési, adatvédelmi kötelezettségük megszegéséből származik.</w:t>
      </w:r>
    </w:p>
    <w:p w:rsidR="00483640" w:rsidRPr="00483640" w:rsidRDefault="00483640" w:rsidP="00483640">
      <w:pPr>
        <w:pStyle w:val="Cmsor2"/>
        <w:spacing w:before="120" w:after="120"/>
        <w:rPr>
          <w:rFonts w:ascii="Myriad Pro" w:hAnsi="Myriad Pro" w:cstheme="minorHAnsi"/>
          <w:i w:val="0"/>
          <w:sz w:val="21"/>
          <w:szCs w:val="21"/>
        </w:rPr>
      </w:pPr>
      <w:r w:rsidRPr="00483640">
        <w:rPr>
          <w:rFonts w:ascii="Myriad Pro" w:hAnsi="Myriad Pro" w:cstheme="minorHAnsi"/>
          <w:i w:val="0"/>
          <w:sz w:val="21"/>
          <w:szCs w:val="21"/>
        </w:rPr>
        <w:t>5. § (1) Amennyiben az adatkezelést a CÖF-CÖKA nevében más végzi, kizárólag olyan adatfeldolgozók vehetők igénybe, akik megfelelő garanciákat nyújtanak az adatkezelés követelményeinek való megfelelését és az érintettek jogait biztosító intézkedések végrehajtására.</w:t>
      </w:r>
    </w:p>
    <w:p w:rsidR="00483640" w:rsidRPr="00483640" w:rsidRDefault="00483640" w:rsidP="00483640">
      <w:pPr>
        <w:pStyle w:val="Cmsor2"/>
        <w:spacing w:before="120" w:after="120"/>
        <w:rPr>
          <w:rFonts w:ascii="Myriad Pro" w:hAnsi="Myriad Pro" w:cstheme="minorHAnsi"/>
          <w:i w:val="0"/>
          <w:sz w:val="21"/>
          <w:szCs w:val="21"/>
        </w:rPr>
      </w:pPr>
      <w:r w:rsidRPr="00483640">
        <w:rPr>
          <w:rFonts w:ascii="Myriad Pro" w:hAnsi="Myriad Pro" w:cstheme="minorHAnsi"/>
          <w:i w:val="0"/>
          <w:sz w:val="21"/>
          <w:szCs w:val="21"/>
        </w:rPr>
        <w:t>(2) Az adatfeldolgozó által végzett adatkezelést olyan írásbeli szerződésnek vagy más jogi aktusnak kell szabályoznia, amely köti az adatfeldolgozót a CÖF-CÖKÁ-val szemben, és meghatározza az adatkezelés tárgyát, időtartamát, jellegét és célját, a személyes adatok típusát, az érintettek kategóriáit, valamint az adatkezelő kötelezettségeit és jogait. Szerződésben vagy más jogi aktusban szükséges rögzíteni továbbá az arra vonatkozó előírásokat, hogy az adatfeldolgozó a személyes adatokat kizárólag az adatkezelő írásbeli utasításai alapján kezeli, kivéve akkor, ha az adatkezelést jogszabály írja elő; hogy az adatfeldolgozó biztosítja azt, hogy a személyes adatok kezelésére feljogosított személyek titoktartási kötelezettséget vállalnak. Rögzíteni kell, hogy betartja az adatkezelés biztonsága érdekében szükséges biztonsági intézkedéseket, és hogy a további adatfeldolgozó igénybevételére vonatkozóan tiszteletben tartja a GDPR által előírt feltételeket.</w:t>
      </w:r>
    </w:p>
    <w:p w:rsidR="00483640" w:rsidRPr="00483640" w:rsidRDefault="00483640" w:rsidP="00483640">
      <w:pPr>
        <w:pStyle w:val="Cmsor2"/>
        <w:spacing w:before="120" w:after="120"/>
        <w:rPr>
          <w:rFonts w:ascii="Myriad Pro" w:hAnsi="Myriad Pro" w:cstheme="minorHAnsi"/>
          <w:i w:val="0"/>
          <w:sz w:val="21"/>
          <w:szCs w:val="21"/>
        </w:rPr>
      </w:pPr>
      <w:r w:rsidRPr="00483640">
        <w:rPr>
          <w:rFonts w:ascii="Myriad Pro" w:hAnsi="Myriad Pro" w:cstheme="minorHAnsi"/>
          <w:i w:val="0"/>
          <w:sz w:val="21"/>
          <w:szCs w:val="21"/>
        </w:rPr>
        <w:t>(3) Az adatfeldolgozó a szerződés szerint az adatkezelés jellegének figyelembevételével megfelelő technikai és szervezési intézkedésekkel segíti az adatkezelőt az érintetti jogok gyakorlása során a kapcsolódó kérelmek megválaszolása tekintetében, és segíti az adatkezelőt elsősorban az adatvédelmi incidens bejelentésének, az adatvédelmi hatásvizsgálat lefolytatásának és az előzetes konzultációnak a teljesítésében, figyelembe véve az adatkezelés jellegét és az adatfeldolgozó rendelkezésére álló információkat. Az adatkezelési szolgáltatás nyújtásának befejezését követően az adatkezelő döntése alapján minden személyes adatot töröl vagy visszajuttat az adatkezelőnek, és törli a meglévő másolatokat, kivéve, ha jogszabály a személyes adatok tárolását írja elő. Az adatkezelő</w:t>
      </w:r>
      <w:r w:rsidR="007227B9">
        <w:rPr>
          <w:rFonts w:ascii="Myriad Pro" w:hAnsi="Myriad Pro" w:cstheme="minorHAnsi"/>
          <w:i w:val="0"/>
          <w:sz w:val="21"/>
          <w:szCs w:val="21"/>
        </w:rPr>
        <w:t xml:space="preserve"> a szerződés értelmében</w:t>
      </w:r>
      <w:r w:rsidRPr="00483640">
        <w:rPr>
          <w:rFonts w:ascii="Myriad Pro" w:hAnsi="Myriad Pro" w:cstheme="minorHAnsi"/>
          <w:i w:val="0"/>
          <w:sz w:val="21"/>
          <w:szCs w:val="21"/>
        </w:rPr>
        <w:t xml:space="preserve"> rendelkezésére bocsát minden információt, amely a fenti kötelezettségek teljesítésének </w:t>
      </w:r>
      <w:r w:rsidRPr="00483640">
        <w:rPr>
          <w:rFonts w:ascii="Myriad Pro" w:hAnsi="Myriad Pro" w:cstheme="minorHAnsi"/>
          <w:i w:val="0"/>
          <w:sz w:val="21"/>
          <w:szCs w:val="21"/>
        </w:rPr>
        <w:lastRenderedPageBreak/>
        <w:t>igazolásához szükséges, továbbá amely lehetővé teszi és elősegíti az adatkezelő által vagy az általa megbízott más ellenőr által végzett auditokat, beleértve a helyszíni vizsgálatokat is.</w:t>
      </w:r>
    </w:p>
    <w:p w:rsidR="00483640" w:rsidRPr="00483640" w:rsidRDefault="00483640" w:rsidP="00483640">
      <w:pPr>
        <w:pStyle w:val="Cmsor2"/>
        <w:spacing w:before="120" w:after="120"/>
        <w:rPr>
          <w:rFonts w:ascii="Myriad Pro" w:hAnsi="Myriad Pro" w:cstheme="minorHAnsi"/>
          <w:i w:val="0"/>
          <w:sz w:val="21"/>
          <w:szCs w:val="21"/>
        </w:rPr>
      </w:pPr>
      <w:r w:rsidRPr="00483640">
        <w:rPr>
          <w:rFonts w:ascii="Myriad Pro" w:hAnsi="Myriad Pro" w:cstheme="minorHAnsi"/>
          <w:i w:val="0"/>
          <w:sz w:val="21"/>
          <w:szCs w:val="21"/>
        </w:rPr>
        <w:t>6. § Amennyiben a CÖF-CÖKA közös adatkezelőként kezel személyes adatot, úgy a közös adatkezelők megállapodást készítenek a GDPR és más jogszabály szerinti kötelezettségeikből fakadó feladataikkal összefüggő felelősségük megoszlásáról, kivéve, amennyiben az adatkezelőkre vonatkozó felelősség megoszlását a rájuk alkalmazandó uniós vagy tagállami jog határozza meg.</w:t>
      </w:r>
    </w:p>
    <w:p w:rsidR="00483640" w:rsidRPr="00483640" w:rsidRDefault="00483640" w:rsidP="00483640">
      <w:pPr>
        <w:pStyle w:val="Listaszerbekezds"/>
        <w:keepNext/>
        <w:spacing w:before="360" w:after="240" w:line="240" w:lineRule="auto"/>
        <w:ind w:left="0"/>
        <w:contextualSpacing w:val="0"/>
        <w:jc w:val="center"/>
        <w:rPr>
          <w:rFonts w:ascii="Myriad Pro" w:hAnsi="Myriad Pro" w:cstheme="minorHAnsi"/>
          <w:b/>
          <w:sz w:val="21"/>
          <w:szCs w:val="21"/>
        </w:rPr>
      </w:pPr>
      <w:r w:rsidRPr="00483640">
        <w:rPr>
          <w:rFonts w:ascii="Myriad Pro" w:hAnsi="Myriad Pro" w:cstheme="minorHAnsi"/>
          <w:b/>
          <w:sz w:val="21"/>
          <w:szCs w:val="21"/>
        </w:rPr>
        <w:t>3. Az érintett hozzájárulása, mint az adatkezelés jogalapja</w:t>
      </w:r>
    </w:p>
    <w:p w:rsidR="00483640" w:rsidRPr="00483640" w:rsidRDefault="00483640" w:rsidP="00483640">
      <w:pPr>
        <w:pStyle w:val="Cmsor2"/>
        <w:spacing w:before="120" w:after="120"/>
        <w:rPr>
          <w:rFonts w:ascii="Myriad Pro" w:hAnsi="Myriad Pro" w:cstheme="minorHAnsi"/>
          <w:i w:val="0"/>
          <w:sz w:val="21"/>
          <w:szCs w:val="21"/>
        </w:rPr>
      </w:pPr>
      <w:r w:rsidRPr="00483640">
        <w:rPr>
          <w:rFonts w:ascii="Myriad Pro" w:hAnsi="Myriad Pro" w:cstheme="minorHAnsi"/>
          <w:i w:val="0"/>
          <w:sz w:val="21"/>
          <w:szCs w:val="21"/>
        </w:rPr>
        <w:t>7. § (1)Amennyiben az adatkezelés jogalapja az érintett hozzájárulása, úgy a CÖF-CÖKÁ-nak képesnek kell lennie annak igazolására, hogy az érintett személyes adatainak kezeléséhez megfelelően hozzájárult.</w:t>
      </w:r>
    </w:p>
    <w:p w:rsidR="00483640" w:rsidRPr="00483640" w:rsidRDefault="00483640" w:rsidP="00483640">
      <w:pPr>
        <w:pStyle w:val="Cmsor2"/>
        <w:spacing w:before="120" w:after="120"/>
        <w:rPr>
          <w:rFonts w:ascii="Myriad Pro" w:hAnsi="Myriad Pro" w:cstheme="minorHAnsi"/>
          <w:i w:val="0"/>
          <w:sz w:val="21"/>
          <w:szCs w:val="21"/>
        </w:rPr>
      </w:pPr>
      <w:r w:rsidRPr="00483640">
        <w:rPr>
          <w:rFonts w:ascii="Myriad Pro" w:hAnsi="Myriad Pro" w:cstheme="minorHAnsi"/>
          <w:i w:val="0"/>
          <w:sz w:val="21"/>
          <w:szCs w:val="21"/>
        </w:rPr>
        <w:t>(2) Az „érintett hozzájárulása” akkor tekinthető az adatkezelés érvényes jogalapjának, amennyiben az az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személyes adatok kezeléséhez.</w:t>
      </w:r>
    </w:p>
    <w:p w:rsidR="00483640" w:rsidRPr="00483640" w:rsidRDefault="00483640" w:rsidP="00483640">
      <w:pPr>
        <w:pStyle w:val="Cmsor2"/>
        <w:spacing w:before="120" w:after="120"/>
        <w:rPr>
          <w:rFonts w:ascii="Myriad Pro" w:hAnsi="Myriad Pro" w:cstheme="minorHAnsi"/>
          <w:i w:val="0"/>
          <w:sz w:val="21"/>
          <w:szCs w:val="21"/>
        </w:rPr>
      </w:pPr>
      <w:r w:rsidRPr="00483640">
        <w:rPr>
          <w:rFonts w:ascii="Myriad Pro" w:hAnsi="Myriad Pro" w:cstheme="minorHAnsi"/>
          <w:i w:val="0"/>
          <w:sz w:val="21"/>
          <w:szCs w:val="21"/>
        </w:rPr>
        <w:t>(3) Az érintett hozzájárulása során biztosítani kell azt, hogy valódi választási lehetőség álljon az érintett rendelkezésére. Nem minősül önkéntesnek a hozzájárulás akkor, ha az érintettnek nem áll módjában a hozzájárulás anélküli megtagadása vagy visszavonása, hogy ez kárára válna.</w:t>
      </w:r>
    </w:p>
    <w:p w:rsidR="00483640" w:rsidRPr="00483640" w:rsidRDefault="00483640" w:rsidP="00483640">
      <w:pPr>
        <w:pStyle w:val="Cmsor2"/>
        <w:spacing w:before="120" w:after="120"/>
        <w:rPr>
          <w:rFonts w:ascii="Myriad Pro" w:hAnsi="Myriad Pro" w:cstheme="minorHAnsi"/>
          <w:i w:val="0"/>
          <w:sz w:val="21"/>
          <w:szCs w:val="21"/>
        </w:rPr>
      </w:pPr>
      <w:r w:rsidRPr="00483640">
        <w:rPr>
          <w:rFonts w:ascii="Myriad Pro" w:hAnsi="Myriad Pro" w:cstheme="minorHAnsi"/>
          <w:i w:val="0"/>
          <w:sz w:val="21"/>
          <w:szCs w:val="21"/>
        </w:rPr>
        <w:t>(4) A hozzájárulás nem szolgálhat érvényes jogalapként akkor, ha az érintett és az adatkezelő között egyértelműen egyenlőtlen viszony áll fenn.</w:t>
      </w:r>
    </w:p>
    <w:p w:rsidR="00483640" w:rsidRPr="00483640" w:rsidRDefault="00483640" w:rsidP="00483640">
      <w:pPr>
        <w:pStyle w:val="Cmsor2"/>
        <w:spacing w:before="120" w:after="120"/>
        <w:rPr>
          <w:rFonts w:ascii="Myriad Pro" w:hAnsi="Myriad Pro" w:cstheme="minorHAnsi"/>
          <w:i w:val="0"/>
          <w:sz w:val="21"/>
          <w:szCs w:val="21"/>
        </w:rPr>
      </w:pPr>
      <w:r w:rsidRPr="00483640">
        <w:rPr>
          <w:rFonts w:ascii="Myriad Pro" w:hAnsi="Myriad Pro" w:cstheme="minorHAnsi"/>
          <w:i w:val="0"/>
          <w:sz w:val="21"/>
          <w:szCs w:val="21"/>
        </w:rPr>
        <w:t>8. § Az adatkezelőnek biztosítania kell azt, hogy az érintett a hozzájárulását bármikor visszavonhassa. A hozzájárulás visszavonása nem érinti a hozzájáruláson alapuló, a visszavonás előtti adatkezelés jogszerűségét. A hozzájárulás megadása előtt az érintettet erről tájékoztatni kell.</w:t>
      </w:r>
    </w:p>
    <w:p w:rsidR="00483640" w:rsidRPr="00483640" w:rsidRDefault="00483640" w:rsidP="00483640">
      <w:pPr>
        <w:pStyle w:val="Listaszerbekezds"/>
        <w:keepNext/>
        <w:spacing w:before="360" w:after="240" w:line="240" w:lineRule="auto"/>
        <w:ind w:left="0"/>
        <w:contextualSpacing w:val="0"/>
        <w:jc w:val="center"/>
        <w:rPr>
          <w:rFonts w:ascii="Myriad Pro" w:hAnsi="Myriad Pro" w:cstheme="minorHAnsi"/>
          <w:b/>
          <w:sz w:val="21"/>
          <w:szCs w:val="21"/>
        </w:rPr>
      </w:pPr>
      <w:r w:rsidRPr="00483640">
        <w:rPr>
          <w:rFonts w:ascii="Myriad Pro" w:hAnsi="Myriad Pro" w:cstheme="minorHAnsi"/>
          <w:b/>
          <w:sz w:val="21"/>
          <w:szCs w:val="21"/>
        </w:rPr>
        <w:t>4. Az érintettek jogai és azok érvényesítése</w:t>
      </w:r>
    </w:p>
    <w:p w:rsidR="00483640" w:rsidRPr="00483640" w:rsidRDefault="00B92FC0" w:rsidP="00483640">
      <w:pPr>
        <w:pStyle w:val="Cmsor2"/>
        <w:keepNext/>
        <w:spacing w:before="240" w:after="120"/>
        <w:ind w:left="425" w:hanging="425"/>
        <w:rPr>
          <w:rFonts w:ascii="Myriad Pro" w:hAnsi="Myriad Pro" w:cstheme="minorHAnsi"/>
          <w:b/>
          <w:i w:val="0"/>
          <w:sz w:val="21"/>
          <w:szCs w:val="21"/>
        </w:rPr>
      </w:pPr>
      <w:r>
        <w:rPr>
          <w:rFonts w:ascii="Myriad Pro" w:hAnsi="Myriad Pro" w:cstheme="minorHAnsi"/>
          <w:b/>
          <w:i w:val="0"/>
          <w:sz w:val="21"/>
          <w:szCs w:val="21"/>
        </w:rPr>
        <w:t>4</w:t>
      </w:r>
      <w:r w:rsidR="00483640" w:rsidRPr="00483640">
        <w:rPr>
          <w:rFonts w:ascii="Myriad Pro" w:hAnsi="Myriad Pro" w:cstheme="minorHAnsi"/>
          <w:b/>
          <w:i w:val="0"/>
          <w:sz w:val="21"/>
          <w:szCs w:val="21"/>
        </w:rPr>
        <w:t>/1. Tájékoztatási kötelezettség</w:t>
      </w:r>
    </w:p>
    <w:p w:rsidR="00483640" w:rsidRPr="00483640" w:rsidRDefault="00483640" w:rsidP="00483640">
      <w:pPr>
        <w:pStyle w:val="Cmsor2"/>
        <w:keepNext/>
        <w:spacing w:before="120" w:after="120"/>
        <w:rPr>
          <w:rFonts w:ascii="Myriad Pro" w:hAnsi="Myriad Pro" w:cstheme="minorHAnsi"/>
          <w:i w:val="0"/>
          <w:sz w:val="21"/>
          <w:szCs w:val="21"/>
        </w:rPr>
      </w:pPr>
      <w:r w:rsidRPr="00483640">
        <w:rPr>
          <w:rFonts w:ascii="Myriad Pro" w:hAnsi="Myriad Pro" w:cstheme="minorHAnsi"/>
          <w:i w:val="0"/>
          <w:sz w:val="21"/>
          <w:szCs w:val="21"/>
        </w:rPr>
        <w:t>9. § (1) Az</w:t>
      </w:r>
      <w:r>
        <w:rPr>
          <w:rFonts w:ascii="Myriad Pro" w:hAnsi="Myriad Pro" w:cstheme="minorHAnsi"/>
          <w:i w:val="0"/>
          <w:sz w:val="21"/>
          <w:szCs w:val="21"/>
        </w:rPr>
        <w:t xml:space="preserve"> </w:t>
      </w:r>
      <w:r w:rsidRPr="00483640">
        <w:rPr>
          <w:rFonts w:ascii="Myriad Pro" w:hAnsi="Myriad Pro" w:cstheme="minorHAnsi"/>
          <w:i w:val="0"/>
          <w:sz w:val="21"/>
          <w:szCs w:val="21"/>
        </w:rPr>
        <w:t>érintettek részére</w:t>
      </w:r>
      <w:r>
        <w:rPr>
          <w:rFonts w:ascii="Myriad Pro" w:hAnsi="Myriad Pro" w:cstheme="minorHAnsi"/>
          <w:i w:val="0"/>
          <w:sz w:val="21"/>
          <w:szCs w:val="21"/>
        </w:rPr>
        <w:t xml:space="preserve"> </w:t>
      </w:r>
      <w:r w:rsidRPr="00483640">
        <w:rPr>
          <w:rFonts w:ascii="Myriad Pro" w:hAnsi="Myriad Pro" w:cstheme="minorHAnsi"/>
          <w:i w:val="0"/>
          <w:sz w:val="21"/>
          <w:szCs w:val="21"/>
        </w:rPr>
        <w:t>a személyes adatok megszerzésének időpontjában tájékoztatást kell adni a személyes adatok kezelésének tényéről, céljáról, jogalapjáról, a kezelt adatok köréről, az adatkezelés módjáról, időtartamáról vagy az időtartam meghatározásának szempontjairól, az adattovábbítás szabályairól, az érintett személyes adatot érintő jogairól, a felügyeleti hatósághoz címzett panasz benyújtásának jogáról, a CÖF-CÖKA adatvédelmi tisztviselőjének nevéről és elérhetőségéről, kivéve, ha és amilyen mértékben az érintett már rendelkezik az információkkal.</w:t>
      </w:r>
    </w:p>
    <w:p w:rsidR="00483640" w:rsidRPr="00483640" w:rsidRDefault="00483640" w:rsidP="00483640">
      <w:pPr>
        <w:pStyle w:val="Cmsor2"/>
        <w:spacing w:before="120" w:after="120"/>
        <w:rPr>
          <w:rFonts w:ascii="Myriad Pro" w:hAnsi="Myriad Pro" w:cstheme="minorHAnsi"/>
          <w:i w:val="0"/>
          <w:sz w:val="21"/>
          <w:szCs w:val="21"/>
        </w:rPr>
      </w:pPr>
      <w:r w:rsidRPr="00483640">
        <w:rPr>
          <w:rFonts w:ascii="Myriad Pro" w:hAnsi="Myriad Pro" w:cstheme="minorHAnsi"/>
          <w:i w:val="0"/>
          <w:sz w:val="21"/>
          <w:szCs w:val="21"/>
        </w:rPr>
        <w:t>(2) Az (1) bekezdés szerinti tájékoztatás mellett az érintett figyelmét kifejezetten fel kell hívni a tiltakozáshoz való jog érvényesítésének lehetőségére, és az erre vonatkozó tájékoztatást egyértelműen és minden más információtól elkülönítve kell megjeleníteni.</w:t>
      </w:r>
    </w:p>
    <w:p w:rsidR="00483640" w:rsidRPr="00483640" w:rsidRDefault="00483640" w:rsidP="00483640">
      <w:pPr>
        <w:pStyle w:val="Cmsor2"/>
        <w:spacing w:before="120" w:after="120"/>
        <w:rPr>
          <w:rFonts w:ascii="Myriad Pro" w:hAnsi="Myriad Pro" w:cstheme="minorHAnsi"/>
          <w:i w:val="0"/>
          <w:sz w:val="21"/>
          <w:szCs w:val="21"/>
        </w:rPr>
      </w:pPr>
      <w:r w:rsidRPr="00483640">
        <w:rPr>
          <w:rFonts w:ascii="Myriad Pro" w:hAnsi="Myriad Pro" w:cstheme="minorHAnsi"/>
          <w:i w:val="0"/>
          <w:sz w:val="21"/>
          <w:szCs w:val="21"/>
        </w:rPr>
        <w:t>(3) Az (1)-(2) bekezdés szerinti tájékoztatásokat tömör, átlátható módon, elkülönítetten kell megjeleníteni: a munkaviszonyt, megbízási vagy más munkavégzésre irányuló egyéb jogviszonyt létesítő személyek részére a jogviszony létrejöttekor, az általános tájékoztatás keretében, az álláspályázatot benyújtók számára az álláspályázati felhívásban, az eltérő, szerződéses jogviszonyt létesítő személyek számára a szerződés mellékleteként.</w:t>
      </w:r>
    </w:p>
    <w:p w:rsidR="00483640" w:rsidRPr="00483640" w:rsidRDefault="00B92FC0" w:rsidP="00483640">
      <w:pPr>
        <w:pStyle w:val="Cmsor2"/>
        <w:keepNext/>
        <w:spacing w:before="240" w:after="120"/>
        <w:ind w:left="425" w:hanging="425"/>
        <w:rPr>
          <w:rFonts w:ascii="Myriad Pro" w:hAnsi="Myriad Pro" w:cstheme="minorHAnsi"/>
          <w:b/>
          <w:i w:val="0"/>
          <w:sz w:val="21"/>
          <w:szCs w:val="21"/>
        </w:rPr>
      </w:pPr>
      <w:r>
        <w:rPr>
          <w:rFonts w:ascii="Myriad Pro" w:hAnsi="Myriad Pro" w:cstheme="minorHAnsi"/>
          <w:b/>
          <w:i w:val="0"/>
          <w:sz w:val="21"/>
          <w:szCs w:val="21"/>
        </w:rPr>
        <w:t>4</w:t>
      </w:r>
      <w:r w:rsidR="00483640" w:rsidRPr="00483640">
        <w:rPr>
          <w:rFonts w:ascii="Myriad Pro" w:hAnsi="Myriad Pro" w:cstheme="minorHAnsi"/>
          <w:b/>
          <w:i w:val="0"/>
          <w:sz w:val="21"/>
          <w:szCs w:val="21"/>
        </w:rPr>
        <w:t>/2. Az érintett tájékoztatáshoz való joga</w:t>
      </w:r>
    </w:p>
    <w:p w:rsidR="00483640" w:rsidRPr="00483640" w:rsidRDefault="00483640" w:rsidP="00483640">
      <w:pPr>
        <w:pStyle w:val="Cmsor2"/>
        <w:spacing w:before="120" w:after="120"/>
        <w:rPr>
          <w:rFonts w:ascii="Myriad Pro" w:hAnsi="Myriad Pro" w:cstheme="minorHAnsi"/>
          <w:i w:val="0"/>
          <w:sz w:val="21"/>
          <w:szCs w:val="21"/>
        </w:rPr>
      </w:pPr>
      <w:r w:rsidRPr="00483640">
        <w:rPr>
          <w:rFonts w:ascii="Myriad Pro" w:hAnsi="Myriad Pro" w:cstheme="minorHAnsi"/>
          <w:i w:val="0"/>
          <w:sz w:val="21"/>
          <w:szCs w:val="21"/>
        </w:rPr>
        <w:t xml:space="preserve">10. § Az érintett – jogosultsága igazolását követően befogadott – kérelmére az adatvédelmi tisztviselő a kérelem beérkezésétől számított 30 napon belül tájékoztatást ad az érintettet illetően folyamatban lévő adatkezelésről. Szükség esetén, figyelembe véve a kérelem összetettségét és a kérelmek számát, ez a határidő maximum további két hónappal meghosszabbítható a tájékoztatást kérő személy tájékoztatása </w:t>
      </w:r>
      <w:r w:rsidRPr="00483640">
        <w:rPr>
          <w:rFonts w:ascii="Myriad Pro" w:hAnsi="Myriad Pro" w:cstheme="minorHAnsi"/>
          <w:i w:val="0"/>
          <w:sz w:val="21"/>
          <w:szCs w:val="21"/>
        </w:rPr>
        <w:lastRenderedPageBreak/>
        <w:t>mellett. A személyes adatokhoz való hozzáférést úgy kell biztosítani, hogy ez alatt az érintett más személy adatait ne ismerhesse meg.</w:t>
      </w:r>
    </w:p>
    <w:p w:rsidR="00483640" w:rsidRPr="00483640" w:rsidRDefault="00B92FC0" w:rsidP="00483640">
      <w:pPr>
        <w:pStyle w:val="Cmsor2"/>
        <w:keepNext/>
        <w:spacing w:before="240" w:after="120"/>
        <w:ind w:left="425" w:hanging="425"/>
        <w:rPr>
          <w:rFonts w:ascii="Myriad Pro" w:hAnsi="Myriad Pro" w:cstheme="minorHAnsi"/>
          <w:b/>
          <w:i w:val="0"/>
          <w:sz w:val="21"/>
          <w:szCs w:val="21"/>
        </w:rPr>
      </w:pPr>
      <w:r>
        <w:rPr>
          <w:rFonts w:ascii="Myriad Pro" w:hAnsi="Myriad Pro" w:cstheme="minorHAnsi"/>
          <w:b/>
          <w:i w:val="0"/>
          <w:sz w:val="21"/>
          <w:szCs w:val="21"/>
        </w:rPr>
        <w:t>4</w:t>
      </w:r>
      <w:r w:rsidR="00483640" w:rsidRPr="00483640">
        <w:rPr>
          <w:rFonts w:ascii="Myriad Pro" w:hAnsi="Myriad Pro" w:cstheme="minorHAnsi"/>
          <w:b/>
          <w:i w:val="0"/>
          <w:sz w:val="21"/>
          <w:szCs w:val="21"/>
        </w:rPr>
        <w:t>/3. A helyesbítéshez való jog</w:t>
      </w:r>
    </w:p>
    <w:p w:rsidR="00483640" w:rsidRPr="00483640" w:rsidRDefault="00483640" w:rsidP="00483640">
      <w:pPr>
        <w:pStyle w:val="Cmsor2"/>
        <w:spacing w:before="120" w:after="120"/>
        <w:rPr>
          <w:rFonts w:ascii="Myriad Pro" w:hAnsi="Myriad Pro" w:cstheme="minorHAnsi"/>
          <w:i w:val="0"/>
          <w:sz w:val="21"/>
          <w:szCs w:val="21"/>
        </w:rPr>
      </w:pPr>
      <w:r w:rsidRPr="00483640">
        <w:rPr>
          <w:rFonts w:ascii="Myriad Pro" w:hAnsi="Myriad Pro" w:cstheme="minorHAnsi"/>
          <w:i w:val="0"/>
          <w:sz w:val="21"/>
          <w:szCs w:val="21"/>
        </w:rPr>
        <w:t>11. § Az érintett – jogosultsága igazolását követően befogadott – kérelmére az adatvédelmi tisztviselő indokolatlan késedelem nélkül helyesbíti az érintettre</w:t>
      </w:r>
      <w:r>
        <w:rPr>
          <w:rFonts w:ascii="Myriad Pro" w:hAnsi="Myriad Pro" w:cstheme="minorHAnsi"/>
          <w:i w:val="0"/>
          <w:sz w:val="21"/>
          <w:szCs w:val="21"/>
        </w:rPr>
        <w:t xml:space="preserve"> </w:t>
      </w:r>
      <w:r w:rsidRPr="00483640">
        <w:rPr>
          <w:rFonts w:ascii="Myriad Pro" w:hAnsi="Myriad Pro" w:cstheme="minorHAnsi"/>
          <w:i w:val="0"/>
          <w:sz w:val="21"/>
          <w:szCs w:val="21"/>
        </w:rPr>
        <w:t>vonatkozó pontatlan vagy hiányos személyes adatokat.</w:t>
      </w:r>
    </w:p>
    <w:p w:rsidR="00483640" w:rsidRPr="00483640" w:rsidRDefault="00B92FC0" w:rsidP="00483640">
      <w:pPr>
        <w:pStyle w:val="Cmsor2"/>
        <w:keepNext/>
        <w:spacing w:before="240" w:after="120"/>
        <w:ind w:left="425" w:hanging="425"/>
        <w:rPr>
          <w:rFonts w:ascii="Myriad Pro" w:hAnsi="Myriad Pro" w:cstheme="minorHAnsi"/>
          <w:b/>
          <w:i w:val="0"/>
          <w:sz w:val="21"/>
          <w:szCs w:val="21"/>
        </w:rPr>
      </w:pPr>
      <w:r>
        <w:rPr>
          <w:rFonts w:ascii="Myriad Pro" w:hAnsi="Myriad Pro" w:cstheme="minorHAnsi"/>
          <w:b/>
          <w:i w:val="0"/>
          <w:sz w:val="21"/>
          <w:szCs w:val="21"/>
        </w:rPr>
        <w:t>4</w:t>
      </w:r>
      <w:r w:rsidR="00483640" w:rsidRPr="00483640">
        <w:rPr>
          <w:rFonts w:ascii="Myriad Pro" w:hAnsi="Myriad Pro" w:cstheme="minorHAnsi"/>
          <w:b/>
          <w:i w:val="0"/>
          <w:sz w:val="21"/>
          <w:szCs w:val="21"/>
        </w:rPr>
        <w:t>/4. Az adatkezelés korlátozásához való jog</w:t>
      </w:r>
    </w:p>
    <w:p w:rsidR="00483640" w:rsidRPr="00483640" w:rsidRDefault="00483640" w:rsidP="00483640">
      <w:pPr>
        <w:pStyle w:val="Cmsor2"/>
        <w:spacing w:before="120" w:after="120"/>
        <w:rPr>
          <w:rFonts w:ascii="Myriad Pro" w:hAnsi="Myriad Pro" w:cstheme="minorHAnsi"/>
          <w:i w:val="0"/>
          <w:sz w:val="21"/>
          <w:szCs w:val="21"/>
        </w:rPr>
      </w:pPr>
      <w:r w:rsidRPr="00483640">
        <w:rPr>
          <w:rFonts w:ascii="Myriad Pro" w:hAnsi="Myriad Pro" w:cstheme="minorHAnsi"/>
          <w:i w:val="0"/>
          <w:sz w:val="21"/>
          <w:szCs w:val="21"/>
        </w:rPr>
        <w:t>12. § Az érintett– jogosultsága igazolását követően befogadott – kérelmére az adatvédelmi tisztviselő korlátozza az adatkezelést, ha annak GDPR-ban, illetve jogszabályban foglalt feltételei fennállnak. Amennyiben az adatkezelés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 Az érintettet az adatkezelés korlátozásának feloldásáról előzetesen tájékoztatni kell.</w:t>
      </w:r>
    </w:p>
    <w:p w:rsidR="00483640" w:rsidRPr="00483640" w:rsidRDefault="00B92FC0" w:rsidP="00483640">
      <w:pPr>
        <w:pStyle w:val="Cmsor2"/>
        <w:keepNext/>
        <w:spacing w:before="240" w:after="120"/>
        <w:ind w:left="425" w:hanging="425"/>
        <w:rPr>
          <w:rFonts w:ascii="Myriad Pro" w:hAnsi="Myriad Pro" w:cstheme="minorHAnsi"/>
          <w:b/>
          <w:i w:val="0"/>
          <w:sz w:val="21"/>
          <w:szCs w:val="21"/>
        </w:rPr>
      </w:pPr>
      <w:r>
        <w:rPr>
          <w:rFonts w:ascii="Myriad Pro" w:hAnsi="Myriad Pro" w:cstheme="minorHAnsi"/>
          <w:b/>
          <w:i w:val="0"/>
          <w:sz w:val="21"/>
          <w:szCs w:val="21"/>
        </w:rPr>
        <w:t>4</w:t>
      </w:r>
      <w:r w:rsidR="00483640" w:rsidRPr="00483640">
        <w:rPr>
          <w:rFonts w:ascii="Myriad Pro" w:hAnsi="Myriad Pro" w:cstheme="minorHAnsi"/>
          <w:b/>
          <w:i w:val="0"/>
          <w:sz w:val="21"/>
          <w:szCs w:val="21"/>
        </w:rPr>
        <w:t>/5. A törléshez való jog</w:t>
      </w:r>
    </w:p>
    <w:p w:rsidR="00483640" w:rsidRPr="00483640" w:rsidRDefault="00483640" w:rsidP="00483640">
      <w:pPr>
        <w:pStyle w:val="Cmsor2"/>
        <w:spacing w:before="120" w:after="120"/>
        <w:rPr>
          <w:rFonts w:ascii="Myriad Pro" w:hAnsi="Myriad Pro" w:cstheme="minorHAnsi"/>
          <w:i w:val="0"/>
          <w:sz w:val="21"/>
          <w:szCs w:val="21"/>
        </w:rPr>
      </w:pPr>
      <w:r w:rsidRPr="00483640">
        <w:rPr>
          <w:rFonts w:ascii="Myriad Pro" w:hAnsi="Myriad Pro" w:cstheme="minorHAnsi"/>
          <w:i w:val="0"/>
          <w:sz w:val="21"/>
          <w:szCs w:val="21"/>
        </w:rPr>
        <w:t>13. § (1) Az érintett – jogosultsága igazolását követően befogadott – kérelmére az adatvédelmi tisztviselő indokolatlan késedelem nélkül törli az érintett személyes adatait vagy azoknak az érintett által meghatározott körét, amennyiben annak GDPR-ban, illetve jogszabályban foglalt feltételei fennállnak.</w:t>
      </w:r>
    </w:p>
    <w:p w:rsidR="00483640" w:rsidRPr="00483640" w:rsidRDefault="00483640" w:rsidP="00483640">
      <w:pPr>
        <w:pStyle w:val="Cmsor2"/>
        <w:spacing w:before="120" w:after="120"/>
        <w:rPr>
          <w:rFonts w:ascii="Myriad Pro" w:hAnsi="Myriad Pro" w:cstheme="minorHAnsi"/>
          <w:i w:val="0"/>
          <w:sz w:val="21"/>
          <w:szCs w:val="21"/>
        </w:rPr>
      </w:pPr>
      <w:r w:rsidRPr="00483640">
        <w:rPr>
          <w:rFonts w:ascii="Myriad Pro" w:hAnsi="Myriad Pro" w:cstheme="minorHAnsi"/>
          <w:i w:val="0"/>
          <w:sz w:val="21"/>
          <w:szCs w:val="21"/>
        </w:rPr>
        <w:t>(2) Amennyiben a CÖF-CÖKA nyilvánosságra hozta a személyes adatot, és az (1) bekezdés értelmében azt törölni köteles, az elérhető technológia és a megvalósítás költségeinek figyelembevételével köteles megtenni az ésszerűen elvárható lépéseket – ideértve technikai intézkedéseket – a szóban forgó személyes adatokra mutató linkek vagy e személyes adatok másolatának, illetve másodpéldányának törlése érdekében.</w:t>
      </w:r>
    </w:p>
    <w:p w:rsidR="00483640" w:rsidRPr="00483640" w:rsidRDefault="00B92FC0" w:rsidP="00483640">
      <w:pPr>
        <w:pStyle w:val="Cmsor2"/>
        <w:spacing w:before="120" w:after="120"/>
        <w:rPr>
          <w:rFonts w:ascii="Myriad Pro" w:hAnsi="Myriad Pro" w:cstheme="minorHAnsi"/>
          <w:i w:val="0"/>
          <w:sz w:val="21"/>
          <w:szCs w:val="21"/>
        </w:rPr>
      </w:pPr>
      <w:r>
        <w:rPr>
          <w:rFonts w:ascii="Myriad Pro" w:hAnsi="Myriad Pro" w:cstheme="minorHAnsi"/>
          <w:b/>
          <w:i w:val="0"/>
          <w:sz w:val="21"/>
          <w:szCs w:val="21"/>
        </w:rPr>
        <w:t>4</w:t>
      </w:r>
      <w:r w:rsidR="00483640" w:rsidRPr="00483640">
        <w:rPr>
          <w:rFonts w:ascii="Myriad Pro" w:hAnsi="Myriad Pro" w:cstheme="minorHAnsi"/>
          <w:b/>
          <w:i w:val="0"/>
          <w:sz w:val="21"/>
          <w:szCs w:val="21"/>
        </w:rPr>
        <w:t>/6. A tiltakozáshoz való jog</w:t>
      </w:r>
    </w:p>
    <w:p w:rsidR="00483640" w:rsidRPr="00483640" w:rsidRDefault="00483640" w:rsidP="00483640">
      <w:pPr>
        <w:pStyle w:val="Cmsor2"/>
        <w:spacing w:before="120" w:after="120"/>
        <w:rPr>
          <w:rFonts w:ascii="Myriad Pro" w:hAnsi="Myriad Pro" w:cstheme="minorHAnsi"/>
          <w:i w:val="0"/>
          <w:sz w:val="21"/>
          <w:szCs w:val="21"/>
        </w:rPr>
      </w:pPr>
      <w:r w:rsidRPr="00483640">
        <w:rPr>
          <w:rFonts w:ascii="Myriad Pro" w:hAnsi="Myriad Pro" w:cstheme="minorHAnsi"/>
          <w:i w:val="0"/>
          <w:sz w:val="21"/>
          <w:szCs w:val="21"/>
        </w:rPr>
        <w:t>14. § Amennyiben a CÖF-CÖKA az érintett adatait azon a jogalapon kezeli, miszerint az adatkezelés közérdekű feladat végrehajtásához vagy a CÖF-CÖKA (vagy egy harmadik fél) jogos érdekeinek érvényesítéséhez szükséges, úgy az érintett ezen személyes adatok kezelése ellen tiltakozhat. Ebben az esetben a CÖF-CÖKA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483640" w:rsidRPr="00483640" w:rsidRDefault="00B92FC0" w:rsidP="00483640">
      <w:pPr>
        <w:pStyle w:val="Cmsor2"/>
        <w:spacing w:before="120" w:after="120"/>
        <w:rPr>
          <w:rFonts w:ascii="Myriad Pro" w:hAnsi="Myriad Pro" w:cstheme="minorHAnsi"/>
          <w:i w:val="0"/>
          <w:sz w:val="21"/>
          <w:szCs w:val="21"/>
        </w:rPr>
      </w:pPr>
      <w:r>
        <w:rPr>
          <w:rFonts w:ascii="Myriad Pro" w:hAnsi="Myriad Pro" w:cstheme="minorHAnsi"/>
          <w:b/>
          <w:i w:val="0"/>
          <w:sz w:val="21"/>
          <w:szCs w:val="21"/>
        </w:rPr>
        <w:t>4</w:t>
      </w:r>
      <w:r w:rsidR="00483640" w:rsidRPr="00483640">
        <w:rPr>
          <w:rFonts w:ascii="Myriad Pro" w:hAnsi="Myriad Pro" w:cstheme="minorHAnsi"/>
          <w:b/>
          <w:i w:val="0"/>
          <w:sz w:val="21"/>
          <w:szCs w:val="21"/>
        </w:rPr>
        <w:t>/7. A jogorvoslathoz való jog</w:t>
      </w:r>
    </w:p>
    <w:p w:rsidR="00483640" w:rsidRPr="00483640" w:rsidRDefault="00483640" w:rsidP="00483640">
      <w:pPr>
        <w:pStyle w:val="Cmsor2"/>
        <w:spacing w:before="120" w:after="120"/>
        <w:rPr>
          <w:rFonts w:ascii="Myriad Pro" w:hAnsi="Myriad Pro" w:cstheme="minorHAnsi"/>
          <w:i w:val="0"/>
          <w:sz w:val="21"/>
          <w:szCs w:val="21"/>
        </w:rPr>
      </w:pPr>
      <w:r w:rsidRPr="00483640">
        <w:rPr>
          <w:rFonts w:ascii="Myriad Pro" w:hAnsi="Myriad Pro" w:cstheme="minorHAnsi"/>
          <w:i w:val="0"/>
          <w:sz w:val="21"/>
          <w:szCs w:val="21"/>
        </w:rPr>
        <w:t>15. § Adatkezeléssel kapcsolatos jogainak megsértése esetén az érintett az adatvédelmi tisztviselőhöz fordulhat, aki a bejelentést</w:t>
      </w:r>
      <w:r>
        <w:rPr>
          <w:rFonts w:ascii="Myriad Pro" w:hAnsi="Myriad Pro" w:cstheme="minorHAnsi"/>
          <w:i w:val="0"/>
          <w:sz w:val="21"/>
          <w:szCs w:val="21"/>
        </w:rPr>
        <w:t xml:space="preserve"> </w:t>
      </w:r>
      <w:r w:rsidRPr="00483640">
        <w:rPr>
          <w:rFonts w:ascii="Myriad Pro" w:hAnsi="Myriad Pro" w:cstheme="minorHAnsi"/>
          <w:i w:val="0"/>
          <w:sz w:val="21"/>
          <w:szCs w:val="21"/>
        </w:rPr>
        <w:t>köteles megvizsgálni. Alapos</w:t>
      </w:r>
      <w:r>
        <w:rPr>
          <w:rFonts w:ascii="Myriad Pro" w:hAnsi="Myriad Pro" w:cstheme="minorHAnsi"/>
          <w:i w:val="0"/>
          <w:sz w:val="21"/>
          <w:szCs w:val="21"/>
        </w:rPr>
        <w:t xml:space="preserve"> </w:t>
      </w:r>
      <w:r w:rsidRPr="00483640">
        <w:rPr>
          <w:rFonts w:ascii="Myriad Pro" w:hAnsi="Myriad Pro" w:cstheme="minorHAnsi"/>
          <w:i w:val="0"/>
          <w:sz w:val="21"/>
          <w:szCs w:val="21"/>
        </w:rPr>
        <w:t>bejelentés esetén az Iroda vezetőjénél</w:t>
      </w:r>
      <w:r>
        <w:rPr>
          <w:rFonts w:ascii="Myriad Pro" w:hAnsi="Myriad Pro" w:cstheme="minorHAnsi"/>
          <w:i w:val="0"/>
          <w:sz w:val="21"/>
          <w:szCs w:val="21"/>
        </w:rPr>
        <w:t xml:space="preserve"> </w:t>
      </w:r>
      <w:r w:rsidRPr="00483640">
        <w:rPr>
          <w:rFonts w:ascii="Myriad Pro" w:hAnsi="Myriad Pro" w:cstheme="minorHAnsi"/>
          <w:i w:val="0"/>
          <w:sz w:val="21"/>
          <w:szCs w:val="21"/>
        </w:rPr>
        <w:t>intézkedést kezdeményez, ellenkező esetben azt elutasítja. Az elutasításról az érintettet a bejelentés kézhezvételét követő 30 napon belül írásban tájékoztatja, az elutasítás ténybeli és jogi indokait is közölve. Elutasítás esetén az érintettet tájékoztatni kell a bírósági jogorvoslat, továbbá a felügyeleti szervhez fordulás lehetőségéről is.</w:t>
      </w:r>
    </w:p>
    <w:p w:rsidR="00483640" w:rsidRPr="00483640" w:rsidRDefault="00B92FC0" w:rsidP="00483640">
      <w:pPr>
        <w:pStyle w:val="Listaszerbekezds"/>
        <w:keepNext/>
        <w:spacing w:before="360" w:after="240" w:line="240" w:lineRule="auto"/>
        <w:ind w:left="0"/>
        <w:contextualSpacing w:val="0"/>
        <w:jc w:val="center"/>
        <w:rPr>
          <w:rFonts w:ascii="Myriad Pro" w:hAnsi="Myriad Pro" w:cstheme="minorHAnsi"/>
          <w:b/>
          <w:sz w:val="21"/>
          <w:szCs w:val="21"/>
        </w:rPr>
      </w:pPr>
      <w:r>
        <w:rPr>
          <w:rFonts w:ascii="Myriad Pro" w:hAnsi="Myriad Pro" w:cstheme="minorHAnsi"/>
          <w:b/>
          <w:sz w:val="21"/>
          <w:szCs w:val="21"/>
        </w:rPr>
        <w:t>5</w:t>
      </w:r>
      <w:r w:rsidR="00483640" w:rsidRPr="00483640">
        <w:rPr>
          <w:rFonts w:ascii="Myriad Pro" w:hAnsi="Myriad Pro" w:cstheme="minorHAnsi"/>
          <w:b/>
          <w:sz w:val="21"/>
          <w:szCs w:val="21"/>
        </w:rPr>
        <w:t>. Az adatkezelés biztonsága</w:t>
      </w:r>
    </w:p>
    <w:p w:rsidR="00483640" w:rsidRPr="00483640" w:rsidRDefault="00483640" w:rsidP="00B92FC0">
      <w:pPr>
        <w:pStyle w:val="Cmsor2"/>
        <w:keepNext/>
        <w:numPr>
          <w:ilvl w:val="1"/>
          <w:numId w:val="16"/>
        </w:numPr>
        <w:spacing w:before="240" w:after="120"/>
        <w:rPr>
          <w:rFonts w:ascii="Myriad Pro" w:hAnsi="Myriad Pro" w:cstheme="minorHAnsi"/>
          <w:b/>
          <w:i w:val="0"/>
          <w:sz w:val="21"/>
          <w:szCs w:val="21"/>
        </w:rPr>
      </w:pPr>
      <w:r w:rsidRPr="00483640">
        <w:rPr>
          <w:rFonts w:ascii="Myriad Pro" w:hAnsi="Myriad Pro" w:cstheme="minorHAnsi"/>
          <w:b/>
          <w:i w:val="0"/>
          <w:sz w:val="21"/>
          <w:szCs w:val="21"/>
        </w:rPr>
        <w:t>Adatbiztonsági szabályok</w:t>
      </w:r>
    </w:p>
    <w:p w:rsidR="00483640" w:rsidRPr="00483640" w:rsidRDefault="00483640" w:rsidP="00483640">
      <w:pPr>
        <w:pStyle w:val="Cmsor2"/>
        <w:keepNext/>
        <w:spacing w:before="120" w:after="120"/>
        <w:rPr>
          <w:rFonts w:ascii="Myriad Pro" w:hAnsi="Myriad Pro" w:cstheme="minorHAnsi"/>
          <w:i w:val="0"/>
          <w:sz w:val="21"/>
          <w:szCs w:val="21"/>
        </w:rPr>
      </w:pPr>
      <w:r w:rsidRPr="00483640">
        <w:rPr>
          <w:rFonts w:ascii="Myriad Pro" w:hAnsi="Myriad Pro" w:cstheme="minorHAnsi"/>
          <w:i w:val="0"/>
          <w:sz w:val="21"/>
          <w:szCs w:val="21"/>
        </w:rPr>
        <w:t>16. § Az adatbiztonság érdekében a CÖF-CÖKA felméri és nyilvántartja a végzett adatkezelési tevékenységeket.</w:t>
      </w:r>
    </w:p>
    <w:p w:rsidR="00483640" w:rsidRPr="00483640" w:rsidRDefault="00483640" w:rsidP="00483640">
      <w:pPr>
        <w:pStyle w:val="Cmsor2"/>
        <w:spacing w:before="120" w:after="120"/>
        <w:rPr>
          <w:rFonts w:ascii="Myriad Pro" w:hAnsi="Myriad Pro" w:cstheme="minorHAnsi"/>
          <w:i w:val="0"/>
          <w:sz w:val="21"/>
          <w:szCs w:val="21"/>
        </w:rPr>
      </w:pPr>
      <w:r w:rsidRPr="00483640">
        <w:rPr>
          <w:rFonts w:ascii="Myriad Pro" w:hAnsi="Myriad Pro" w:cstheme="minorHAnsi"/>
          <w:i w:val="0"/>
          <w:sz w:val="21"/>
          <w:szCs w:val="21"/>
        </w:rPr>
        <w:t xml:space="preserve">17. § A CÖF-CÖKA az adatkezelés jellege, hatóköre, körülményei és céljai, valamint a természetes személyek jogaira és szabadságaira jelentett, változó valószínűségű és súlyosságú kockázat </w:t>
      </w:r>
      <w:r w:rsidRPr="00483640">
        <w:rPr>
          <w:rFonts w:ascii="Myriad Pro" w:hAnsi="Myriad Pro" w:cstheme="minorHAnsi"/>
          <w:i w:val="0"/>
          <w:sz w:val="21"/>
          <w:szCs w:val="21"/>
        </w:rPr>
        <w:lastRenderedPageBreak/>
        <w:t>figyelembevételével megfelelő technikai és szervezési intézkedéseket hajt végre annak biztosítása és bizonyítása céljából, hogy a személyes adatok kezelése e rendelettel összhangban történik. Ez magába foglalja a személyes adatok kezelésére használt rendszerek és szolgáltatások bizalmas jellegének folyamatos biztosítását, valamint az adatsérülés vagy adatvesztés elkerülése érdekében rendszeres biztonsági másolatok készítését annak érdekében, hogy a személyes adatokhoz való hozzáférést és az adatok rendelkezésre állását kellő időben vissza lehet állítani; továbbá tartalmazza az intézkedések hatékonyságának rendszeres évente történő felülvizsgálatát.</w:t>
      </w:r>
    </w:p>
    <w:p w:rsidR="00483640" w:rsidRPr="00483640" w:rsidRDefault="00483640" w:rsidP="00483640">
      <w:pPr>
        <w:pStyle w:val="Cmsor2"/>
        <w:spacing w:before="120" w:after="120"/>
        <w:rPr>
          <w:rFonts w:ascii="Myriad Pro" w:hAnsi="Myriad Pro" w:cstheme="minorHAnsi"/>
          <w:i w:val="0"/>
          <w:sz w:val="21"/>
          <w:szCs w:val="21"/>
        </w:rPr>
      </w:pPr>
      <w:r w:rsidRPr="00483640">
        <w:rPr>
          <w:rFonts w:ascii="Myriad Pro" w:hAnsi="Myriad Pro" w:cstheme="minorHAnsi"/>
          <w:i w:val="0"/>
          <w:sz w:val="21"/>
          <w:szCs w:val="21"/>
        </w:rPr>
        <w:t>18. § A CÖF-CÖKA megfelelő technikai és szervezési intézkedéseket hajt végre annak biztosítására, hogy alapértelmezés szerint kizárólag olyan személyes adatok kezelésére kerüljön sor, amelyek az adott konkrét adatkezelési cél szempontjából szükségesek. Ez a kötelezettség vonatkozik a gyűjtött személyes adatok mennyiségére, kezelésük mértékére, tárolásuk időtartamára és hozzáférhetőségükre.</w:t>
      </w:r>
    </w:p>
    <w:p w:rsidR="00483640" w:rsidRPr="00483640" w:rsidRDefault="00483640" w:rsidP="00483640">
      <w:pPr>
        <w:pStyle w:val="Cmsor2"/>
        <w:spacing w:before="120" w:after="120"/>
        <w:rPr>
          <w:rFonts w:ascii="Myriad Pro" w:hAnsi="Myriad Pro" w:cstheme="minorHAnsi"/>
          <w:i w:val="0"/>
          <w:sz w:val="21"/>
          <w:szCs w:val="21"/>
        </w:rPr>
      </w:pPr>
      <w:r w:rsidRPr="00483640">
        <w:rPr>
          <w:rFonts w:ascii="Myriad Pro" w:hAnsi="Myriad Pro" w:cstheme="minorHAnsi"/>
          <w:i w:val="0"/>
          <w:sz w:val="21"/>
          <w:szCs w:val="21"/>
        </w:rPr>
        <w:t xml:space="preserve">19. § (1) Személyes </w:t>
      </w:r>
      <w:r w:rsidRPr="00483640">
        <w:rPr>
          <w:rFonts w:ascii="Myriad Pro" w:hAnsi="Myriad Pro" w:cstheme="minorHAnsi"/>
          <w:i w:val="0"/>
          <w:spacing w:val="-2"/>
          <w:sz w:val="21"/>
          <w:szCs w:val="21"/>
        </w:rPr>
        <w:t>a</w:t>
      </w:r>
      <w:r w:rsidRPr="00483640">
        <w:rPr>
          <w:rFonts w:ascii="Myriad Pro" w:hAnsi="Myriad Pro" w:cstheme="minorHAnsi"/>
          <w:i w:val="0"/>
          <w:spacing w:val="1"/>
          <w:sz w:val="21"/>
          <w:szCs w:val="21"/>
        </w:rPr>
        <w:t>d</w:t>
      </w:r>
      <w:r w:rsidRPr="00483640">
        <w:rPr>
          <w:rFonts w:ascii="Myriad Pro" w:hAnsi="Myriad Pro" w:cstheme="minorHAnsi"/>
          <w:i w:val="0"/>
          <w:sz w:val="21"/>
          <w:szCs w:val="21"/>
        </w:rPr>
        <w:t>a</w:t>
      </w:r>
      <w:r w:rsidRPr="00483640">
        <w:rPr>
          <w:rFonts w:ascii="Myriad Pro" w:hAnsi="Myriad Pro" w:cstheme="minorHAnsi"/>
          <w:i w:val="0"/>
          <w:spacing w:val="-1"/>
          <w:sz w:val="21"/>
          <w:szCs w:val="21"/>
        </w:rPr>
        <w:t>t</w:t>
      </w:r>
      <w:r w:rsidRPr="00483640">
        <w:rPr>
          <w:rFonts w:ascii="Myriad Pro" w:hAnsi="Myriad Pro" w:cstheme="minorHAnsi"/>
          <w:i w:val="0"/>
          <w:spacing w:val="2"/>
          <w:sz w:val="21"/>
          <w:szCs w:val="21"/>
        </w:rPr>
        <w:t>o</w:t>
      </w:r>
      <w:r w:rsidRPr="00483640">
        <w:rPr>
          <w:rFonts w:ascii="Myriad Pro" w:hAnsi="Myriad Pro" w:cstheme="minorHAnsi"/>
          <w:i w:val="0"/>
          <w:sz w:val="21"/>
          <w:szCs w:val="21"/>
        </w:rPr>
        <w:t xml:space="preserve">t </w:t>
      </w:r>
      <w:r w:rsidRPr="00483640">
        <w:rPr>
          <w:rFonts w:ascii="Myriad Pro" w:hAnsi="Myriad Pro" w:cstheme="minorHAnsi"/>
          <w:i w:val="0"/>
          <w:spacing w:val="1"/>
          <w:sz w:val="21"/>
          <w:szCs w:val="21"/>
        </w:rPr>
        <w:t>t</w:t>
      </w:r>
      <w:r w:rsidRPr="00483640">
        <w:rPr>
          <w:rFonts w:ascii="Myriad Pro" w:hAnsi="Myriad Pro" w:cstheme="minorHAnsi"/>
          <w:i w:val="0"/>
          <w:sz w:val="21"/>
          <w:szCs w:val="21"/>
        </w:rPr>
        <w:t>a</w:t>
      </w:r>
      <w:r w:rsidRPr="00483640">
        <w:rPr>
          <w:rFonts w:ascii="Myriad Pro" w:hAnsi="Myriad Pro" w:cstheme="minorHAnsi"/>
          <w:i w:val="0"/>
          <w:spacing w:val="1"/>
          <w:sz w:val="21"/>
          <w:szCs w:val="21"/>
        </w:rPr>
        <w:t>rt</w:t>
      </w:r>
      <w:r w:rsidRPr="00483640">
        <w:rPr>
          <w:rFonts w:ascii="Myriad Pro" w:hAnsi="Myriad Pro" w:cstheme="minorHAnsi"/>
          <w:i w:val="0"/>
          <w:spacing w:val="-2"/>
          <w:sz w:val="21"/>
          <w:szCs w:val="21"/>
        </w:rPr>
        <w:t>a</w:t>
      </w:r>
      <w:r w:rsidRPr="00483640">
        <w:rPr>
          <w:rFonts w:ascii="Myriad Pro" w:hAnsi="Myriad Pro" w:cstheme="minorHAnsi"/>
          <w:i w:val="0"/>
          <w:spacing w:val="1"/>
          <w:sz w:val="21"/>
          <w:szCs w:val="21"/>
        </w:rPr>
        <w:t>l</w:t>
      </w:r>
      <w:r w:rsidRPr="00483640">
        <w:rPr>
          <w:rFonts w:ascii="Myriad Pro" w:hAnsi="Myriad Pro" w:cstheme="minorHAnsi"/>
          <w:i w:val="0"/>
          <w:spacing w:val="-2"/>
          <w:sz w:val="21"/>
          <w:szCs w:val="21"/>
        </w:rPr>
        <w:t>m</w:t>
      </w:r>
      <w:r w:rsidRPr="00483640">
        <w:rPr>
          <w:rFonts w:ascii="Myriad Pro" w:hAnsi="Myriad Pro" w:cstheme="minorHAnsi"/>
          <w:i w:val="0"/>
          <w:sz w:val="21"/>
          <w:szCs w:val="21"/>
        </w:rPr>
        <w:t>a</w:t>
      </w:r>
      <w:r w:rsidRPr="00483640">
        <w:rPr>
          <w:rFonts w:ascii="Myriad Pro" w:hAnsi="Myriad Pro" w:cstheme="minorHAnsi"/>
          <w:i w:val="0"/>
          <w:spacing w:val="1"/>
          <w:sz w:val="21"/>
          <w:szCs w:val="21"/>
        </w:rPr>
        <w:t>z</w:t>
      </w:r>
      <w:r w:rsidRPr="00483640">
        <w:rPr>
          <w:rFonts w:ascii="Myriad Pro" w:hAnsi="Myriad Pro" w:cstheme="minorHAnsi"/>
          <w:i w:val="0"/>
          <w:sz w:val="21"/>
          <w:szCs w:val="21"/>
        </w:rPr>
        <w:t xml:space="preserve">ó </w:t>
      </w:r>
      <w:r w:rsidRPr="00483640">
        <w:rPr>
          <w:rFonts w:ascii="Myriad Pro" w:hAnsi="Myriad Pro" w:cstheme="minorHAnsi"/>
          <w:i w:val="0"/>
          <w:spacing w:val="1"/>
          <w:sz w:val="21"/>
          <w:szCs w:val="21"/>
        </w:rPr>
        <w:t>i</w:t>
      </w:r>
      <w:r w:rsidRPr="00483640">
        <w:rPr>
          <w:rFonts w:ascii="Myriad Pro" w:hAnsi="Myriad Pro" w:cstheme="minorHAnsi"/>
          <w:i w:val="0"/>
          <w:spacing w:val="-1"/>
          <w:sz w:val="21"/>
          <w:szCs w:val="21"/>
        </w:rPr>
        <w:t>r</w:t>
      </w:r>
      <w:r w:rsidRPr="00483640">
        <w:rPr>
          <w:rFonts w:ascii="Myriad Pro" w:hAnsi="Myriad Pro" w:cstheme="minorHAnsi"/>
          <w:i w:val="0"/>
          <w:sz w:val="21"/>
          <w:szCs w:val="21"/>
        </w:rPr>
        <w:t xml:space="preserve">at nem </w:t>
      </w:r>
      <w:r w:rsidRPr="00483640">
        <w:rPr>
          <w:rFonts w:ascii="Myriad Pro" w:hAnsi="Myriad Pro" w:cstheme="minorHAnsi"/>
          <w:i w:val="0"/>
          <w:spacing w:val="1"/>
          <w:sz w:val="21"/>
          <w:szCs w:val="21"/>
        </w:rPr>
        <w:t>hagyható o</w:t>
      </w:r>
      <w:r w:rsidRPr="00483640">
        <w:rPr>
          <w:rFonts w:ascii="Myriad Pro" w:hAnsi="Myriad Pro" w:cstheme="minorHAnsi"/>
          <w:i w:val="0"/>
          <w:spacing w:val="-1"/>
          <w:sz w:val="21"/>
          <w:szCs w:val="21"/>
        </w:rPr>
        <w:t>l</w:t>
      </w:r>
      <w:r w:rsidRPr="00483640">
        <w:rPr>
          <w:rFonts w:ascii="Myriad Pro" w:hAnsi="Myriad Pro" w:cstheme="minorHAnsi"/>
          <w:i w:val="0"/>
          <w:spacing w:val="2"/>
          <w:sz w:val="21"/>
          <w:szCs w:val="21"/>
        </w:rPr>
        <w:t>y</w:t>
      </w:r>
      <w:r w:rsidRPr="00483640">
        <w:rPr>
          <w:rFonts w:ascii="Myriad Pro" w:hAnsi="Myriad Pro" w:cstheme="minorHAnsi"/>
          <w:i w:val="0"/>
          <w:spacing w:val="-2"/>
          <w:sz w:val="21"/>
          <w:szCs w:val="21"/>
        </w:rPr>
        <w:t>a</w:t>
      </w:r>
      <w:r w:rsidRPr="00483640">
        <w:rPr>
          <w:rFonts w:ascii="Myriad Pro" w:hAnsi="Myriad Pro" w:cstheme="minorHAnsi"/>
          <w:i w:val="0"/>
          <w:sz w:val="21"/>
          <w:szCs w:val="21"/>
        </w:rPr>
        <w:t xml:space="preserve">n </w:t>
      </w:r>
      <w:r w:rsidRPr="00483640">
        <w:rPr>
          <w:rFonts w:ascii="Myriad Pro" w:hAnsi="Myriad Pro" w:cstheme="minorHAnsi"/>
          <w:i w:val="0"/>
          <w:spacing w:val="1"/>
          <w:sz w:val="21"/>
          <w:szCs w:val="21"/>
        </w:rPr>
        <w:t>h</w:t>
      </w:r>
      <w:r w:rsidRPr="00483640">
        <w:rPr>
          <w:rFonts w:ascii="Myriad Pro" w:hAnsi="Myriad Pro" w:cstheme="minorHAnsi"/>
          <w:i w:val="0"/>
          <w:spacing w:val="-2"/>
          <w:sz w:val="21"/>
          <w:szCs w:val="21"/>
        </w:rPr>
        <w:t>e</w:t>
      </w:r>
      <w:r w:rsidRPr="00483640">
        <w:rPr>
          <w:rFonts w:ascii="Myriad Pro" w:hAnsi="Myriad Pro" w:cstheme="minorHAnsi"/>
          <w:i w:val="0"/>
          <w:spacing w:val="1"/>
          <w:sz w:val="21"/>
          <w:szCs w:val="21"/>
        </w:rPr>
        <w:t>ly</w:t>
      </w:r>
      <w:r w:rsidRPr="00483640">
        <w:rPr>
          <w:rFonts w:ascii="Myriad Pro" w:hAnsi="Myriad Pro" w:cstheme="minorHAnsi"/>
          <w:i w:val="0"/>
          <w:spacing w:val="-1"/>
          <w:sz w:val="21"/>
          <w:szCs w:val="21"/>
        </w:rPr>
        <w:t>en</w:t>
      </w:r>
      <w:r w:rsidRPr="00483640">
        <w:rPr>
          <w:rFonts w:ascii="Myriad Pro" w:hAnsi="Myriad Pro" w:cstheme="minorHAnsi"/>
          <w:i w:val="0"/>
          <w:sz w:val="21"/>
          <w:szCs w:val="21"/>
        </w:rPr>
        <w:t xml:space="preserve">, </w:t>
      </w:r>
      <w:r w:rsidRPr="00483640">
        <w:rPr>
          <w:rFonts w:ascii="Myriad Pro" w:hAnsi="Myriad Pro" w:cstheme="minorHAnsi"/>
          <w:i w:val="0"/>
          <w:w w:val="101"/>
          <w:sz w:val="21"/>
          <w:szCs w:val="21"/>
        </w:rPr>
        <w:t>ah</w:t>
      </w:r>
      <w:r w:rsidRPr="00483640">
        <w:rPr>
          <w:rFonts w:ascii="Myriad Pro" w:hAnsi="Myriad Pro" w:cstheme="minorHAnsi"/>
          <w:i w:val="0"/>
          <w:spacing w:val="1"/>
          <w:w w:val="101"/>
          <w:sz w:val="21"/>
          <w:szCs w:val="21"/>
        </w:rPr>
        <w:t xml:space="preserve">ol </w:t>
      </w:r>
      <w:r w:rsidRPr="00483640">
        <w:rPr>
          <w:rFonts w:ascii="Myriad Pro" w:hAnsi="Myriad Pro" w:cstheme="minorHAnsi"/>
          <w:i w:val="0"/>
          <w:spacing w:val="1"/>
          <w:sz w:val="21"/>
          <w:szCs w:val="21"/>
        </w:rPr>
        <w:t xml:space="preserve">harmadik </w:t>
      </w:r>
      <w:r w:rsidRPr="00483640">
        <w:rPr>
          <w:rFonts w:ascii="Myriad Pro" w:hAnsi="Myriad Pro" w:cstheme="minorHAnsi"/>
          <w:i w:val="0"/>
          <w:sz w:val="21"/>
          <w:szCs w:val="21"/>
        </w:rPr>
        <w:t>sz</w:t>
      </w:r>
      <w:r w:rsidRPr="00483640">
        <w:rPr>
          <w:rFonts w:ascii="Myriad Pro" w:hAnsi="Myriad Pro" w:cstheme="minorHAnsi"/>
          <w:i w:val="0"/>
          <w:spacing w:val="1"/>
          <w:sz w:val="21"/>
          <w:szCs w:val="21"/>
        </w:rPr>
        <w:t>e</w:t>
      </w:r>
      <w:r w:rsidRPr="00483640">
        <w:rPr>
          <w:rFonts w:ascii="Myriad Pro" w:hAnsi="Myriad Pro" w:cstheme="minorHAnsi"/>
          <w:i w:val="0"/>
          <w:spacing w:val="-2"/>
          <w:sz w:val="21"/>
          <w:szCs w:val="21"/>
        </w:rPr>
        <w:t>m</w:t>
      </w:r>
      <w:r w:rsidRPr="00483640">
        <w:rPr>
          <w:rFonts w:ascii="Myriad Pro" w:hAnsi="Myriad Pro" w:cstheme="minorHAnsi"/>
          <w:i w:val="0"/>
          <w:sz w:val="21"/>
          <w:szCs w:val="21"/>
        </w:rPr>
        <w:t>ély is h</w:t>
      </w:r>
      <w:r w:rsidRPr="00483640">
        <w:rPr>
          <w:rFonts w:ascii="Myriad Pro" w:hAnsi="Myriad Pro" w:cstheme="minorHAnsi"/>
          <w:i w:val="0"/>
          <w:spacing w:val="2"/>
          <w:sz w:val="21"/>
          <w:szCs w:val="21"/>
        </w:rPr>
        <w:t>o</w:t>
      </w:r>
      <w:r w:rsidRPr="00483640">
        <w:rPr>
          <w:rFonts w:ascii="Myriad Pro" w:hAnsi="Myriad Pro" w:cstheme="minorHAnsi"/>
          <w:i w:val="0"/>
          <w:sz w:val="21"/>
          <w:szCs w:val="21"/>
        </w:rPr>
        <w:t>z</w:t>
      </w:r>
      <w:r w:rsidRPr="00483640">
        <w:rPr>
          <w:rFonts w:ascii="Myriad Pro" w:hAnsi="Myriad Pro" w:cstheme="minorHAnsi"/>
          <w:i w:val="0"/>
          <w:spacing w:val="1"/>
          <w:sz w:val="21"/>
          <w:szCs w:val="21"/>
        </w:rPr>
        <w:t>z</w:t>
      </w:r>
      <w:r w:rsidRPr="00483640">
        <w:rPr>
          <w:rFonts w:ascii="Myriad Pro" w:hAnsi="Myriad Pro" w:cstheme="minorHAnsi"/>
          <w:i w:val="0"/>
          <w:sz w:val="21"/>
          <w:szCs w:val="21"/>
        </w:rPr>
        <w:t>áférh</w:t>
      </w:r>
      <w:r w:rsidRPr="00483640">
        <w:rPr>
          <w:rFonts w:ascii="Myriad Pro" w:hAnsi="Myriad Pro" w:cstheme="minorHAnsi"/>
          <w:i w:val="0"/>
          <w:spacing w:val="1"/>
          <w:sz w:val="21"/>
          <w:szCs w:val="21"/>
        </w:rPr>
        <w:t>et</w:t>
      </w:r>
      <w:r w:rsidRPr="00483640">
        <w:rPr>
          <w:rFonts w:ascii="Myriad Pro" w:hAnsi="Myriad Pro" w:cstheme="minorHAnsi"/>
          <w:i w:val="0"/>
          <w:sz w:val="21"/>
          <w:szCs w:val="21"/>
        </w:rPr>
        <w:t>. Az il</w:t>
      </w:r>
      <w:r w:rsidRPr="00483640">
        <w:rPr>
          <w:rFonts w:ascii="Myriad Pro" w:hAnsi="Myriad Pro" w:cstheme="minorHAnsi"/>
          <w:i w:val="0"/>
          <w:spacing w:val="1"/>
          <w:sz w:val="21"/>
          <w:szCs w:val="21"/>
        </w:rPr>
        <w:t>y</w:t>
      </w:r>
      <w:r w:rsidRPr="00483640">
        <w:rPr>
          <w:rFonts w:ascii="Myriad Pro" w:hAnsi="Myriad Pro" w:cstheme="minorHAnsi"/>
          <w:i w:val="0"/>
          <w:spacing w:val="-2"/>
          <w:sz w:val="21"/>
          <w:szCs w:val="21"/>
        </w:rPr>
        <w:t>e</w:t>
      </w:r>
      <w:r w:rsidRPr="00483640">
        <w:rPr>
          <w:rFonts w:ascii="Myriad Pro" w:hAnsi="Myriad Pro" w:cstheme="minorHAnsi"/>
          <w:i w:val="0"/>
          <w:sz w:val="21"/>
          <w:szCs w:val="21"/>
        </w:rPr>
        <w:t xml:space="preserve">n iratok </w:t>
      </w:r>
      <w:r w:rsidRPr="00483640">
        <w:rPr>
          <w:rFonts w:ascii="Myriad Pro" w:hAnsi="Myriad Pro" w:cstheme="minorHAnsi"/>
          <w:i w:val="0"/>
          <w:spacing w:val="-2"/>
          <w:sz w:val="21"/>
          <w:szCs w:val="21"/>
        </w:rPr>
        <w:t>e</w:t>
      </w:r>
      <w:r w:rsidRPr="00483640">
        <w:rPr>
          <w:rFonts w:ascii="Myriad Pro" w:hAnsi="Myriad Pro" w:cstheme="minorHAnsi"/>
          <w:i w:val="0"/>
          <w:sz w:val="21"/>
          <w:szCs w:val="21"/>
        </w:rPr>
        <w:t>lz</w:t>
      </w:r>
      <w:r w:rsidRPr="00483640">
        <w:rPr>
          <w:rFonts w:ascii="Myriad Pro" w:hAnsi="Myriad Pro" w:cstheme="minorHAnsi"/>
          <w:i w:val="0"/>
          <w:spacing w:val="1"/>
          <w:sz w:val="21"/>
          <w:szCs w:val="21"/>
        </w:rPr>
        <w:t>á</w:t>
      </w:r>
      <w:r w:rsidRPr="00483640">
        <w:rPr>
          <w:rFonts w:ascii="Myriad Pro" w:hAnsi="Myriad Pro" w:cstheme="minorHAnsi"/>
          <w:i w:val="0"/>
          <w:sz w:val="21"/>
          <w:szCs w:val="21"/>
        </w:rPr>
        <w:t>r</w:t>
      </w:r>
      <w:r w:rsidRPr="00483640">
        <w:rPr>
          <w:rFonts w:ascii="Myriad Pro" w:hAnsi="Myriad Pro" w:cstheme="minorHAnsi"/>
          <w:i w:val="0"/>
          <w:spacing w:val="1"/>
          <w:sz w:val="21"/>
          <w:szCs w:val="21"/>
        </w:rPr>
        <w:t>á</w:t>
      </w:r>
      <w:r w:rsidRPr="00483640">
        <w:rPr>
          <w:rFonts w:ascii="Myriad Pro" w:hAnsi="Myriad Pro" w:cstheme="minorHAnsi"/>
          <w:i w:val="0"/>
          <w:spacing w:val="-2"/>
          <w:sz w:val="21"/>
          <w:szCs w:val="21"/>
        </w:rPr>
        <w:t>s</w:t>
      </w:r>
      <w:r w:rsidRPr="00483640">
        <w:rPr>
          <w:rFonts w:ascii="Myriad Pro" w:hAnsi="Myriad Pro" w:cstheme="minorHAnsi"/>
          <w:i w:val="0"/>
          <w:spacing w:val="1"/>
          <w:sz w:val="21"/>
          <w:szCs w:val="21"/>
        </w:rPr>
        <w:t>á</w:t>
      </w:r>
      <w:r w:rsidRPr="00483640">
        <w:rPr>
          <w:rFonts w:ascii="Myriad Pro" w:hAnsi="Myriad Pro" w:cstheme="minorHAnsi"/>
          <w:i w:val="0"/>
          <w:sz w:val="21"/>
          <w:szCs w:val="21"/>
        </w:rPr>
        <w:t>r</w:t>
      </w:r>
      <w:r w:rsidRPr="00483640">
        <w:rPr>
          <w:rFonts w:ascii="Myriad Pro" w:hAnsi="Myriad Pro" w:cstheme="minorHAnsi"/>
          <w:i w:val="0"/>
          <w:spacing w:val="1"/>
          <w:sz w:val="21"/>
          <w:szCs w:val="21"/>
        </w:rPr>
        <w:t>ó</w:t>
      </w:r>
      <w:r w:rsidRPr="00483640">
        <w:rPr>
          <w:rFonts w:ascii="Myriad Pro" w:hAnsi="Myriad Pro" w:cstheme="minorHAnsi"/>
          <w:i w:val="0"/>
          <w:sz w:val="21"/>
          <w:szCs w:val="21"/>
        </w:rPr>
        <w:t xml:space="preserve">l </w:t>
      </w:r>
      <w:r w:rsidRPr="00483640">
        <w:rPr>
          <w:rFonts w:ascii="Myriad Pro" w:hAnsi="Myriad Pro" w:cstheme="minorHAnsi"/>
          <w:i w:val="0"/>
          <w:spacing w:val="-2"/>
          <w:sz w:val="21"/>
          <w:szCs w:val="21"/>
        </w:rPr>
        <w:t>a</w:t>
      </w:r>
      <w:r w:rsidRPr="00483640">
        <w:rPr>
          <w:rFonts w:ascii="Myriad Pro" w:hAnsi="Myriad Pro" w:cstheme="minorHAnsi"/>
          <w:i w:val="0"/>
          <w:spacing w:val="1"/>
          <w:sz w:val="21"/>
          <w:szCs w:val="21"/>
        </w:rPr>
        <w:t>z</w:t>
      </w:r>
      <w:r w:rsidRPr="00483640">
        <w:rPr>
          <w:rFonts w:ascii="Myriad Pro" w:hAnsi="Myriad Pro" w:cstheme="minorHAnsi"/>
          <w:i w:val="0"/>
          <w:sz w:val="21"/>
          <w:szCs w:val="21"/>
        </w:rPr>
        <w:t>ok</w:t>
      </w:r>
      <w:r w:rsidRPr="00483640">
        <w:rPr>
          <w:rFonts w:ascii="Myriad Pro" w:hAnsi="Myriad Pro" w:cstheme="minorHAnsi"/>
          <w:i w:val="0"/>
          <w:spacing w:val="2"/>
          <w:sz w:val="21"/>
          <w:szCs w:val="21"/>
        </w:rPr>
        <w:t>b</w:t>
      </w:r>
      <w:r w:rsidRPr="00483640">
        <w:rPr>
          <w:rFonts w:ascii="Myriad Pro" w:hAnsi="Myriad Pro" w:cstheme="minorHAnsi"/>
          <w:i w:val="0"/>
          <w:spacing w:val="-2"/>
          <w:sz w:val="21"/>
          <w:szCs w:val="21"/>
        </w:rPr>
        <w:t>a</w:t>
      </w:r>
      <w:r w:rsidRPr="00483640">
        <w:rPr>
          <w:rFonts w:ascii="Myriad Pro" w:hAnsi="Myriad Pro" w:cstheme="minorHAnsi"/>
          <w:i w:val="0"/>
          <w:sz w:val="21"/>
          <w:szCs w:val="21"/>
        </w:rPr>
        <w:t xml:space="preserve">n </w:t>
      </w:r>
      <w:r w:rsidRPr="00483640">
        <w:rPr>
          <w:rFonts w:ascii="Myriad Pro" w:hAnsi="Myriad Pro" w:cstheme="minorHAnsi"/>
          <w:i w:val="0"/>
          <w:spacing w:val="1"/>
          <w:w w:val="101"/>
          <w:sz w:val="21"/>
          <w:szCs w:val="21"/>
        </w:rPr>
        <w:t>a</w:t>
      </w:r>
      <w:r w:rsidRPr="00483640">
        <w:rPr>
          <w:rFonts w:ascii="Myriad Pro" w:hAnsi="Myriad Pro" w:cstheme="minorHAnsi"/>
          <w:i w:val="0"/>
          <w:w w:val="101"/>
          <w:sz w:val="21"/>
          <w:szCs w:val="21"/>
        </w:rPr>
        <w:t xml:space="preserve">z </w:t>
      </w:r>
      <w:r w:rsidRPr="00483640">
        <w:rPr>
          <w:rFonts w:ascii="Myriad Pro" w:hAnsi="Myriad Pro" w:cstheme="minorHAnsi"/>
          <w:i w:val="0"/>
          <w:spacing w:val="1"/>
          <w:sz w:val="21"/>
          <w:szCs w:val="21"/>
        </w:rPr>
        <w:t>i</w:t>
      </w:r>
      <w:r w:rsidRPr="00483640">
        <w:rPr>
          <w:rFonts w:ascii="Myriad Pro" w:hAnsi="Myriad Pro" w:cstheme="minorHAnsi"/>
          <w:i w:val="0"/>
          <w:spacing w:val="-1"/>
          <w:sz w:val="21"/>
          <w:szCs w:val="21"/>
        </w:rPr>
        <w:t>r</w:t>
      </w:r>
      <w:r w:rsidRPr="00483640">
        <w:rPr>
          <w:rFonts w:ascii="Myriad Pro" w:hAnsi="Myriad Pro" w:cstheme="minorHAnsi"/>
          <w:i w:val="0"/>
          <w:sz w:val="21"/>
          <w:szCs w:val="21"/>
        </w:rPr>
        <w:t>o</w:t>
      </w:r>
      <w:r w:rsidRPr="00483640">
        <w:rPr>
          <w:rFonts w:ascii="Myriad Pro" w:hAnsi="Myriad Pro" w:cstheme="minorHAnsi"/>
          <w:i w:val="0"/>
          <w:spacing w:val="2"/>
          <w:sz w:val="21"/>
          <w:szCs w:val="21"/>
        </w:rPr>
        <w:t>d</w:t>
      </w:r>
      <w:r w:rsidRPr="00483640">
        <w:rPr>
          <w:rFonts w:ascii="Myriad Pro" w:hAnsi="Myriad Pro" w:cstheme="minorHAnsi"/>
          <w:i w:val="0"/>
          <w:spacing w:val="-2"/>
          <w:sz w:val="21"/>
          <w:szCs w:val="21"/>
        </w:rPr>
        <w:t>á</w:t>
      </w:r>
      <w:r w:rsidRPr="00483640">
        <w:rPr>
          <w:rFonts w:ascii="Myriad Pro" w:hAnsi="Myriad Pro" w:cstheme="minorHAnsi"/>
          <w:i w:val="0"/>
          <w:sz w:val="21"/>
          <w:szCs w:val="21"/>
        </w:rPr>
        <w:t>k</w:t>
      </w:r>
      <w:r w:rsidRPr="00483640">
        <w:rPr>
          <w:rFonts w:ascii="Myriad Pro" w:hAnsi="Myriad Pro" w:cstheme="minorHAnsi"/>
          <w:i w:val="0"/>
          <w:spacing w:val="2"/>
          <w:sz w:val="21"/>
          <w:szCs w:val="21"/>
        </w:rPr>
        <w:t>b</w:t>
      </w:r>
      <w:r w:rsidRPr="00483640">
        <w:rPr>
          <w:rFonts w:ascii="Myriad Pro" w:hAnsi="Myriad Pro" w:cstheme="minorHAnsi"/>
          <w:i w:val="0"/>
          <w:spacing w:val="-2"/>
          <w:sz w:val="21"/>
          <w:szCs w:val="21"/>
        </w:rPr>
        <w:t>a</w:t>
      </w:r>
      <w:r w:rsidRPr="00483640">
        <w:rPr>
          <w:rFonts w:ascii="Myriad Pro" w:hAnsi="Myriad Pro" w:cstheme="minorHAnsi"/>
          <w:i w:val="0"/>
          <w:sz w:val="21"/>
          <w:szCs w:val="21"/>
        </w:rPr>
        <w:t>n, illetve sz</w:t>
      </w:r>
      <w:r w:rsidRPr="00483640">
        <w:rPr>
          <w:rFonts w:ascii="Myriad Pro" w:hAnsi="Myriad Pro" w:cstheme="minorHAnsi"/>
          <w:i w:val="0"/>
          <w:spacing w:val="-2"/>
          <w:sz w:val="21"/>
          <w:szCs w:val="21"/>
        </w:rPr>
        <w:t>em</w:t>
      </w:r>
      <w:r w:rsidRPr="00483640">
        <w:rPr>
          <w:rFonts w:ascii="Myriad Pro" w:hAnsi="Myriad Pro" w:cstheme="minorHAnsi"/>
          <w:i w:val="0"/>
          <w:sz w:val="21"/>
          <w:szCs w:val="21"/>
        </w:rPr>
        <w:t>él</w:t>
      </w:r>
      <w:r w:rsidRPr="00483640">
        <w:rPr>
          <w:rFonts w:ascii="Myriad Pro" w:hAnsi="Myriad Pro" w:cstheme="minorHAnsi"/>
          <w:i w:val="0"/>
          <w:spacing w:val="2"/>
          <w:sz w:val="21"/>
          <w:szCs w:val="21"/>
        </w:rPr>
        <w:t>y</w:t>
      </w:r>
      <w:r w:rsidRPr="00483640">
        <w:rPr>
          <w:rFonts w:ascii="Myriad Pro" w:hAnsi="Myriad Pro" w:cstheme="minorHAnsi"/>
          <w:i w:val="0"/>
          <w:sz w:val="21"/>
          <w:szCs w:val="21"/>
        </w:rPr>
        <w:t>ze</w:t>
      </w:r>
      <w:r w:rsidRPr="00483640">
        <w:rPr>
          <w:rFonts w:ascii="Myriad Pro" w:hAnsi="Myriad Pro" w:cstheme="minorHAnsi"/>
          <w:i w:val="0"/>
          <w:spacing w:val="1"/>
          <w:sz w:val="21"/>
          <w:szCs w:val="21"/>
        </w:rPr>
        <w:t>t</w:t>
      </w:r>
      <w:r w:rsidRPr="00483640">
        <w:rPr>
          <w:rFonts w:ascii="Myriad Pro" w:hAnsi="Myriad Pro" w:cstheme="minorHAnsi"/>
          <w:i w:val="0"/>
          <w:sz w:val="21"/>
          <w:szCs w:val="21"/>
        </w:rPr>
        <w:t>i hely</w:t>
      </w:r>
      <w:r w:rsidRPr="00483640">
        <w:rPr>
          <w:rFonts w:ascii="Myriad Pro" w:hAnsi="Myriad Pro" w:cstheme="minorHAnsi"/>
          <w:i w:val="0"/>
          <w:spacing w:val="1"/>
          <w:sz w:val="21"/>
          <w:szCs w:val="21"/>
        </w:rPr>
        <w:t>i</w:t>
      </w:r>
      <w:r w:rsidRPr="00483640">
        <w:rPr>
          <w:rFonts w:ascii="Myriad Pro" w:hAnsi="Myriad Pro" w:cstheme="minorHAnsi"/>
          <w:i w:val="0"/>
          <w:spacing w:val="-1"/>
          <w:sz w:val="21"/>
          <w:szCs w:val="21"/>
        </w:rPr>
        <w:t>s</w:t>
      </w:r>
      <w:r w:rsidRPr="00483640">
        <w:rPr>
          <w:rFonts w:ascii="Myriad Pro" w:hAnsi="Myriad Pro" w:cstheme="minorHAnsi"/>
          <w:i w:val="0"/>
          <w:spacing w:val="-2"/>
          <w:sz w:val="21"/>
          <w:szCs w:val="21"/>
        </w:rPr>
        <w:t>é</w:t>
      </w:r>
      <w:r w:rsidRPr="00483640">
        <w:rPr>
          <w:rFonts w:ascii="Myriad Pro" w:hAnsi="Myriad Pro" w:cstheme="minorHAnsi"/>
          <w:i w:val="0"/>
          <w:spacing w:val="1"/>
          <w:sz w:val="21"/>
          <w:szCs w:val="21"/>
        </w:rPr>
        <w:t>g</w:t>
      </w:r>
      <w:r w:rsidRPr="00483640">
        <w:rPr>
          <w:rFonts w:ascii="Myriad Pro" w:hAnsi="Myriad Pro" w:cstheme="minorHAnsi"/>
          <w:i w:val="0"/>
          <w:sz w:val="21"/>
          <w:szCs w:val="21"/>
        </w:rPr>
        <w:t xml:space="preserve">ekben is gondoskodni kell, ahol </w:t>
      </w:r>
      <w:r w:rsidRPr="00483640">
        <w:rPr>
          <w:rFonts w:ascii="Myriad Pro" w:hAnsi="Myriad Pro" w:cstheme="minorHAnsi"/>
          <w:i w:val="0"/>
          <w:w w:val="101"/>
          <w:sz w:val="21"/>
          <w:szCs w:val="21"/>
        </w:rPr>
        <w:t xml:space="preserve">az illetékes </w:t>
      </w:r>
      <w:r w:rsidRPr="00483640">
        <w:rPr>
          <w:rFonts w:ascii="Myriad Pro" w:hAnsi="Myriad Pro" w:cstheme="minorHAnsi"/>
          <w:i w:val="0"/>
          <w:sz w:val="21"/>
          <w:szCs w:val="21"/>
        </w:rPr>
        <w:t xml:space="preserve">iratkezelőkön kívül más, harmadik személy </w:t>
      </w:r>
      <w:r w:rsidRPr="00483640">
        <w:rPr>
          <w:rFonts w:ascii="Myriad Pro" w:hAnsi="Myriad Pro" w:cstheme="minorHAnsi"/>
          <w:i w:val="0"/>
          <w:w w:val="101"/>
          <w:sz w:val="21"/>
          <w:szCs w:val="21"/>
        </w:rPr>
        <w:t xml:space="preserve">is </w:t>
      </w:r>
      <w:r w:rsidRPr="00483640">
        <w:rPr>
          <w:rFonts w:ascii="Myriad Pro" w:hAnsi="Myriad Pro" w:cstheme="minorHAnsi"/>
          <w:i w:val="0"/>
          <w:sz w:val="21"/>
          <w:szCs w:val="21"/>
        </w:rPr>
        <w:t>megfordulhat.</w:t>
      </w:r>
    </w:p>
    <w:p w:rsidR="00483640" w:rsidRPr="00483640" w:rsidRDefault="00483640" w:rsidP="00483640">
      <w:pPr>
        <w:spacing w:before="120" w:after="120" w:line="240" w:lineRule="auto"/>
        <w:jc w:val="both"/>
        <w:rPr>
          <w:rFonts w:ascii="Myriad Pro" w:hAnsi="Myriad Pro" w:cstheme="minorHAnsi"/>
          <w:sz w:val="21"/>
          <w:szCs w:val="21"/>
        </w:rPr>
      </w:pPr>
      <w:r w:rsidRPr="00483640">
        <w:rPr>
          <w:rFonts w:ascii="Myriad Pro" w:hAnsi="Myriad Pro" w:cstheme="minorHAnsi"/>
          <w:sz w:val="21"/>
          <w:szCs w:val="21"/>
        </w:rPr>
        <w:t xml:space="preserve">(2) Az adathordozók elhelyezéséről és fizikai </w:t>
      </w:r>
      <w:r w:rsidRPr="00483640">
        <w:rPr>
          <w:rFonts w:ascii="Myriad Pro" w:hAnsi="Myriad Pro" w:cstheme="minorHAnsi"/>
          <w:w w:val="101"/>
          <w:sz w:val="21"/>
          <w:szCs w:val="21"/>
        </w:rPr>
        <w:t xml:space="preserve">védelmének </w:t>
      </w:r>
      <w:r w:rsidRPr="00483640">
        <w:rPr>
          <w:rFonts w:ascii="Myriad Pro" w:hAnsi="Myriad Pro" w:cstheme="minorHAnsi"/>
          <w:sz w:val="21"/>
          <w:szCs w:val="21"/>
        </w:rPr>
        <w:t xml:space="preserve">szintjéről az irodavezető az </w:t>
      </w:r>
      <w:r w:rsidRPr="00483640">
        <w:rPr>
          <w:rFonts w:ascii="Myriad Pro" w:hAnsi="Myriad Pro" w:cstheme="minorHAnsi"/>
          <w:w w:val="101"/>
          <w:sz w:val="21"/>
          <w:szCs w:val="21"/>
        </w:rPr>
        <w:t>adatvédelmi tisztviselővel egyeztetve dönt.</w:t>
      </w:r>
    </w:p>
    <w:p w:rsidR="00483640" w:rsidRPr="00483640" w:rsidRDefault="00483640" w:rsidP="00483640">
      <w:pPr>
        <w:spacing w:before="120" w:after="120" w:line="240" w:lineRule="auto"/>
        <w:jc w:val="both"/>
        <w:rPr>
          <w:rFonts w:ascii="Myriad Pro" w:hAnsi="Myriad Pro" w:cstheme="minorHAnsi"/>
          <w:w w:val="101"/>
          <w:sz w:val="21"/>
          <w:szCs w:val="21"/>
        </w:rPr>
      </w:pPr>
      <w:r w:rsidRPr="00483640">
        <w:rPr>
          <w:rFonts w:ascii="Myriad Pro" w:hAnsi="Myriad Pro" w:cstheme="minorHAnsi"/>
          <w:sz w:val="21"/>
          <w:szCs w:val="21"/>
        </w:rPr>
        <w:t xml:space="preserve">(3) Az adatkezelési rendszer környezetének védelméről a </w:t>
      </w:r>
      <w:r w:rsidRPr="00483640">
        <w:rPr>
          <w:rFonts w:ascii="Myriad Pro" w:hAnsi="Myriad Pro" w:cstheme="minorHAnsi"/>
          <w:w w:val="101"/>
          <w:sz w:val="21"/>
          <w:szCs w:val="21"/>
        </w:rPr>
        <w:t xml:space="preserve">helyi </w:t>
      </w:r>
      <w:r w:rsidRPr="00483640">
        <w:rPr>
          <w:rFonts w:ascii="Myriad Pro" w:hAnsi="Myriad Pro" w:cstheme="minorHAnsi"/>
          <w:sz w:val="21"/>
          <w:szCs w:val="21"/>
        </w:rPr>
        <w:t>adottságok figyelembevételével kell gondoskodni</w:t>
      </w:r>
      <w:r w:rsidRPr="00483640">
        <w:rPr>
          <w:rFonts w:ascii="Myriad Pro" w:hAnsi="Myriad Pro" w:cstheme="minorHAnsi"/>
          <w:w w:val="101"/>
          <w:sz w:val="21"/>
          <w:szCs w:val="21"/>
        </w:rPr>
        <w:t>.</w:t>
      </w:r>
    </w:p>
    <w:p w:rsidR="00483640" w:rsidRPr="00483640" w:rsidRDefault="00483640" w:rsidP="00483640">
      <w:pPr>
        <w:spacing w:before="120" w:after="120" w:line="240" w:lineRule="auto"/>
        <w:jc w:val="both"/>
        <w:rPr>
          <w:rFonts w:ascii="Myriad Pro" w:hAnsi="Myriad Pro" w:cstheme="minorHAnsi"/>
          <w:sz w:val="21"/>
          <w:szCs w:val="21"/>
        </w:rPr>
      </w:pPr>
      <w:bookmarkStart w:id="1" w:name="_Toc368558279"/>
      <w:bookmarkEnd w:id="1"/>
      <w:r w:rsidRPr="00483640">
        <w:rPr>
          <w:rFonts w:ascii="Myriad Pro" w:hAnsi="Myriad Pro" w:cstheme="minorHAnsi"/>
          <w:sz w:val="21"/>
          <w:szCs w:val="21"/>
        </w:rPr>
        <w:t xml:space="preserve">(4) A manuálisan kezelt személyes adatok elvesztésének megelőzése érdekében eredeti iratokat csak hivatalos ügyintézés, különösen </w:t>
      </w:r>
      <w:r w:rsidRPr="00483640">
        <w:rPr>
          <w:rFonts w:ascii="Myriad Pro" w:hAnsi="Myriad Pro" w:cstheme="minorHAnsi"/>
          <w:w w:val="101"/>
          <w:sz w:val="21"/>
          <w:szCs w:val="21"/>
        </w:rPr>
        <w:t xml:space="preserve">bírósági </w:t>
      </w:r>
      <w:r w:rsidRPr="00483640">
        <w:rPr>
          <w:rFonts w:ascii="Myriad Pro" w:hAnsi="Myriad Pro" w:cstheme="minorHAnsi"/>
          <w:sz w:val="21"/>
          <w:szCs w:val="21"/>
        </w:rPr>
        <w:t>eljárás vagy nyomozati eljárás során lehet kiadni. Kiadást megelőzően az eredeti iratokról az illetékes szervezeti egységnél történő megőrzés céljára hiánytalan másolatot kell készíteni.</w:t>
      </w:r>
    </w:p>
    <w:p w:rsidR="00483640" w:rsidRPr="00483640" w:rsidRDefault="00483640" w:rsidP="00483640">
      <w:pPr>
        <w:spacing w:before="120" w:after="120" w:line="240" w:lineRule="auto"/>
        <w:jc w:val="both"/>
        <w:rPr>
          <w:rFonts w:ascii="Myriad Pro" w:hAnsi="Myriad Pro" w:cstheme="minorHAnsi"/>
          <w:sz w:val="21"/>
          <w:szCs w:val="21"/>
        </w:rPr>
      </w:pPr>
      <w:r w:rsidRPr="00483640">
        <w:rPr>
          <w:rFonts w:ascii="Myriad Pro" w:hAnsi="Myriad Pro" w:cstheme="minorHAnsi"/>
          <w:sz w:val="21"/>
          <w:szCs w:val="21"/>
        </w:rPr>
        <w:t xml:space="preserve">(5) Személyes adatokat ért sérülés vagy megsemmisülés esetén a rendelkezésre álló </w:t>
      </w:r>
      <w:r w:rsidRPr="00483640">
        <w:rPr>
          <w:rFonts w:ascii="Myriad Pro" w:hAnsi="Myriad Pro" w:cstheme="minorHAnsi"/>
          <w:w w:val="101"/>
          <w:sz w:val="21"/>
          <w:szCs w:val="21"/>
        </w:rPr>
        <w:t xml:space="preserve">egyéb </w:t>
      </w:r>
      <w:r w:rsidRPr="00483640">
        <w:rPr>
          <w:rFonts w:ascii="Myriad Pro" w:hAnsi="Myriad Pro" w:cstheme="minorHAnsi"/>
          <w:sz w:val="21"/>
          <w:szCs w:val="21"/>
        </w:rPr>
        <w:t xml:space="preserve">adatforrásokból meg kell kísérelni a lehetséges mértékig a károsodott adatok pótlását. Az adatpótlásba </w:t>
      </w:r>
      <w:r w:rsidRPr="00483640">
        <w:rPr>
          <w:rFonts w:ascii="Myriad Pro" w:hAnsi="Myriad Pro" w:cstheme="minorHAnsi"/>
          <w:w w:val="101"/>
          <w:sz w:val="21"/>
          <w:szCs w:val="21"/>
        </w:rPr>
        <w:t xml:space="preserve">be </w:t>
      </w:r>
      <w:r w:rsidRPr="00483640">
        <w:rPr>
          <w:rFonts w:ascii="Myriad Pro" w:hAnsi="Myriad Pro" w:cstheme="minorHAnsi"/>
          <w:sz w:val="21"/>
          <w:szCs w:val="21"/>
        </w:rPr>
        <w:t>kell vonni azon illetékes adatkezelő személyt, aki az adatok rögzítésében közreműködött. A pótolt adatokon a pótlás tényét fel kell tüntetni.</w:t>
      </w:r>
    </w:p>
    <w:p w:rsidR="00483640" w:rsidRPr="00483640" w:rsidRDefault="00483640" w:rsidP="00B92FC0">
      <w:pPr>
        <w:pStyle w:val="Cmsor2"/>
        <w:keepNext/>
        <w:numPr>
          <w:ilvl w:val="1"/>
          <w:numId w:val="16"/>
        </w:numPr>
        <w:spacing w:before="240" w:after="120"/>
        <w:rPr>
          <w:rFonts w:ascii="Myriad Pro" w:hAnsi="Myriad Pro" w:cstheme="minorHAnsi"/>
          <w:b/>
          <w:i w:val="0"/>
          <w:sz w:val="21"/>
          <w:szCs w:val="21"/>
        </w:rPr>
      </w:pPr>
      <w:r w:rsidRPr="00483640">
        <w:rPr>
          <w:rFonts w:ascii="Myriad Pro" w:hAnsi="Myriad Pro" w:cstheme="minorHAnsi"/>
          <w:b/>
          <w:i w:val="0"/>
          <w:sz w:val="21"/>
          <w:szCs w:val="21"/>
        </w:rPr>
        <w:t>Adatvédelmi tisztviselő</w:t>
      </w:r>
    </w:p>
    <w:p w:rsidR="00483640" w:rsidRPr="00483640" w:rsidRDefault="00483640" w:rsidP="00483640">
      <w:pPr>
        <w:pStyle w:val="Cmsor2"/>
        <w:spacing w:before="120" w:after="120"/>
        <w:rPr>
          <w:rFonts w:ascii="Myriad Pro" w:hAnsi="Myriad Pro" w:cstheme="minorHAnsi"/>
          <w:i w:val="0"/>
          <w:sz w:val="21"/>
          <w:szCs w:val="21"/>
        </w:rPr>
      </w:pPr>
      <w:r w:rsidRPr="00483640">
        <w:rPr>
          <w:rFonts w:ascii="Myriad Pro" w:hAnsi="Myriad Pro" w:cstheme="minorHAnsi"/>
          <w:i w:val="0"/>
          <w:sz w:val="21"/>
          <w:szCs w:val="21"/>
        </w:rPr>
        <w:t>20. § Az adatvédelmi tisztviselő a CÖF-CÖKA munkavállalója lehet vagy megbízási szerződés keretében láthatja el a feladatait. Kinevezése során elvárt a megfelelő szakmai tapasztalat, így különösen az adatvédelmi jog és gyakorlat szakértői szintű ismerete.</w:t>
      </w:r>
    </w:p>
    <w:p w:rsidR="00483640" w:rsidRPr="00483640" w:rsidRDefault="00483640" w:rsidP="00483640">
      <w:pPr>
        <w:pStyle w:val="Cmsor2"/>
        <w:spacing w:before="120" w:after="120"/>
        <w:rPr>
          <w:rFonts w:ascii="Myriad Pro" w:hAnsi="Myriad Pro" w:cstheme="minorHAnsi"/>
          <w:i w:val="0"/>
          <w:sz w:val="21"/>
          <w:szCs w:val="21"/>
        </w:rPr>
      </w:pPr>
      <w:r w:rsidRPr="00483640">
        <w:rPr>
          <w:rFonts w:ascii="Myriad Pro" w:hAnsi="Myriad Pro" w:cstheme="minorHAnsi"/>
          <w:i w:val="0"/>
          <w:sz w:val="21"/>
          <w:szCs w:val="21"/>
        </w:rPr>
        <w:t>21. § Megbízását követően a CÖF-CÖKA honlapján közzéteszi az adatvédelmi tisztviselő nevét és elérhetőségét, valamint azokat a felügyeleti hatósággal is közli.</w:t>
      </w:r>
    </w:p>
    <w:p w:rsidR="00483640" w:rsidRPr="00483640" w:rsidRDefault="00483640" w:rsidP="00483640">
      <w:pPr>
        <w:pStyle w:val="Cmsor2"/>
        <w:spacing w:before="120" w:after="120"/>
        <w:rPr>
          <w:rFonts w:ascii="Myriad Pro" w:hAnsi="Myriad Pro" w:cstheme="minorHAnsi"/>
          <w:i w:val="0"/>
          <w:sz w:val="21"/>
          <w:szCs w:val="21"/>
        </w:rPr>
      </w:pPr>
      <w:r w:rsidRPr="00483640">
        <w:rPr>
          <w:rFonts w:ascii="Myriad Pro" w:hAnsi="Myriad Pro" w:cstheme="minorHAnsi"/>
          <w:i w:val="0"/>
          <w:sz w:val="21"/>
          <w:szCs w:val="21"/>
        </w:rPr>
        <w:t>22. § Az adatvédelmi tisztviselő feladatainak ellátása során köteles szorosan együttműködni a CÖF-CÖKA Kuratóriumának elnökével, tagjaival, illetve az alkalmazottakkal és egyéb munkatársakkal.</w:t>
      </w:r>
    </w:p>
    <w:p w:rsidR="00483640" w:rsidRPr="00483640" w:rsidRDefault="00483640" w:rsidP="00483640">
      <w:pPr>
        <w:pStyle w:val="Cmsor2"/>
        <w:spacing w:before="120" w:after="120"/>
        <w:rPr>
          <w:rFonts w:ascii="Myriad Pro" w:hAnsi="Myriad Pro" w:cstheme="minorHAnsi"/>
          <w:i w:val="0"/>
          <w:sz w:val="21"/>
          <w:szCs w:val="21"/>
        </w:rPr>
      </w:pPr>
      <w:r w:rsidRPr="00483640">
        <w:rPr>
          <w:rFonts w:ascii="Myriad Pro" w:hAnsi="Myriad Pro" w:cstheme="minorHAnsi"/>
          <w:i w:val="0"/>
          <w:sz w:val="21"/>
          <w:szCs w:val="21"/>
        </w:rPr>
        <w:t>23. § (1) Az adatvédelmi tisztviselő tájékoztat és szakmai tanácsot ad az adatkezelő vagy az adatfeldolgozó, továbbá az adatkezelést végző alkalmazottak részére adatvédelmi rendelkezések szerinti kötelezettségeikkel kapcsolatban, ellenőrzi a Rendeletnek, valamint az egyéb uniós vagy tagállami adatvédelmi rendelkezéseknek, a belső szabályzatoknak való megfelelést. Szakmai tanácsot ad az adatvédelmi hatásvizsgálatra vonatkozóan, valamint nyomon követi a hatásvizsgálat elvégzését; együttműködik és kapcsolatot tart a felügyeleti hatósággal, valamint adott esetben konzultációt folytat vele. Közreműködik, illetve segítséget nyújt az adatkezeléssel összefüggő döntések meghozatalában, valamint az érintettek jogainak biztosításában, kivizsgálja a hozzá érkezett bejelentéseket, jogosulatlan adatkezelés észlelése esetén annak megszüntetésére hívja fel az illetékes adatkezelőt vagy az adatfeldolgozót, továbbá gondoskodik az adatvédelmi ismereteknek az érintettek felé történő oktatásáról.</w:t>
      </w:r>
    </w:p>
    <w:p w:rsidR="00483640" w:rsidRPr="00483640" w:rsidRDefault="00483640" w:rsidP="00483640">
      <w:pPr>
        <w:pStyle w:val="Cmsor2"/>
        <w:spacing w:before="120" w:after="120"/>
        <w:rPr>
          <w:rFonts w:ascii="Myriad Pro" w:hAnsi="Myriad Pro" w:cstheme="minorHAnsi"/>
          <w:i w:val="0"/>
          <w:sz w:val="21"/>
          <w:szCs w:val="21"/>
        </w:rPr>
      </w:pPr>
      <w:r w:rsidRPr="00483640">
        <w:rPr>
          <w:rFonts w:ascii="Myriad Pro" w:hAnsi="Myriad Pro" w:cstheme="minorHAnsi"/>
          <w:i w:val="0"/>
          <w:sz w:val="21"/>
          <w:szCs w:val="21"/>
        </w:rPr>
        <w:t>(2) Az adatvédelmi tisztviselő feladatait az adatkezelési műveletekhez fűződő kockázat megfelelő figyelembevételével, az adatkezelés jellegére, hatókörére, körülményére és céljára is tekintettel végzi.</w:t>
      </w:r>
    </w:p>
    <w:p w:rsidR="00483640" w:rsidRPr="00483640" w:rsidRDefault="00483640" w:rsidP="00483640">
      <w:pPr>
        <w:pStyle w:val="Cmsor2"/>
        <w:spacing w:before="120" w:after="120"/>
        <w:rPr>
          <w:rFonts w:ascii="Myriad Pro" w:hAnsi="Myriad Pro" w:cstheme="minorHAnsi"/>
          <w:i w:val="0"/>
          <w:sz w:val="21"/>
          <w:szCs w:val="21"/>
        </w:rPr>
      </w:pPr>
      <w:r w:rsidRPr="00483640">
        <w:rPr>
          <w:rFonts w:ascii="Myriad Pro" w:hAnsi="Myriad Pro" w:cstheme="minorHAnsi"/>
          <w:i w:val="0"/>
          <w:sz w:val="21"/>
          <w:szCs w:val="21"/>
        </w:rPr>
        <w:t>24. § Az adatvédelmi tisztviselő nyilvántartást vezet:</w:t>
      </w:r>
    </w:p>
    <w:p w:rsidR="00483640" w:rsidRPr="00483640" w:rsidRDefault="00483640" w:rsidP="00483640">
      <w:pPr>
        <w:pStyle w:val="Cmsor2"/>
        <w:numPr>
          <w:ilvl w:val="0"/>
          <w:numId w:val="5"/>
        </w:numPr>
        <w:spacing w:before="120" w:after="120"/>
        <w:ind w:left="426" w:hanging="426"/>
        <w:rPr>
          <w:rFonts w:ascii="Myriad Pro" w:hAnsi="Myriad Pro" w:cstheme="minorHAnsi"/>
          <w:i w:val="0"/>
          <w:sz w:val="21"/>
          <w:szCs w:val="21"/>
        </w:rPr>
      </w:pPr>
      <w:r w:rsidRPr="00483640">
        <w:rPr>
          <w:rFonts w:ascii="Myriad Pro" w:hAnsi="Myriad Pro" w:cstheme="minorHAnsi"/>
          <w:i w:val="0"/>
          <w:sz w:val="21"/>
          <w:szCs w:val="21"/>
        </w:rPr>
        <w:lastRenderedPageBreak/>
        <w:t>A CÖF-CÖKÁ-ban végzett adatkezelési tevékenységekről. (A nyilvántartás tartalmazza az adatkezelő szervezeti egység nevét és elérhetőségét, valamint – ha van ilyen – a közös adatkezelőnek, az adatkezelő képviselőjének és az adatvédelmi tisztviselőnek a nevét és elérhetőségét; az adatkezelés céljait; az érintettek, valamint a személyes adatok kategóriáinak ismertetését. Amennyiben lehetséges, a különböző adatkategóriák törlésére előirányzott határidőket, valamint az adatvédelmi biztonsági technikai és szervezési intézkedések általános leírását, továbbá egyéb, jogszabályban vagy uniós jogban meghatározott adatokat is tartalmazza. A nyilvántartást írásban/elektronikusan kell, folyamatosan naprakészen tartani.)</w:t>
      </w:r>
    </w:p>
    <w:p w:rsidR="00483640" w:rsidRPr="00483640" w:rsidRDefault="00483640" w:rsidP="00483640">
      <w:pPr>
        <w:pStyle w:val="Cmsor2"/>
        <w:numPr>
          <w:ilvl w:val="0"/>
          <w:numId w:val="5"/>
        </w:numPr>
        <w:spacing w:before="120" w:after="120"/>
        <w:ind w:left="426" w:hanging="426"/>
        <w:rPr>
          <w:rFonts w:ascii="Myriad Pro" w:hAnsi="Myriad Pro" w:cstheme="minorHAnsi"/>
          <w:i w:val="0"/>
          <w:sz w:val="21"/>
          <w:szCs w:val="21"/>
        </w:rPr>
      </w:pPr>
      <w:r w:rsidRPr="00483640">
        <w:rPr>
          <w:rFonts w:ascii="Myriad Pro" w:hAnsi="Myriad Pro" w:cstheme="minorHAnsi"/>
          <w:i w:val="0"/>
          <w:sz w:val="21"/>
          <w:szCs w:val="21"/>
        </w:rPr>
        <w:t>Az észlelt adatvédelmi incidensekről.</w:t>
      </w:r>
    </w:p>
    <w:p w:rsidR="00483640" w:rsidRPr="00483640" w:rsidRDefault="00483640" w:rsidP="00483640">
      <w:pPr>
        <w:pStyle w:val="Cmsor2"/>
        <w:numPr>
          <w:ilvl w:val="0"/>
          <w:numId w:val="5"/>
        </w:numPr>
        <w:spacing w:before="120" w:after="120"/>
        <w:ind w:left="426" w:hanging="426"/>
        <w:rPr>
          <w:rFonts w:ascii="Myriad Pro" w:hAnsi="Myriad Pro" w:cstheme="minorHAnsi"/>
          <w:i w:val="0"/>
          <w:sz w:val="21"/>
          <w:szCs w:val="21"/>
        </w:rPr>
      </w:pPr>
      <w:r w:rsidRPr="00483640">
        <w:rPr>
          <w:rFonts w:ascii="Myriad Pro" w:hAnsi="Myriad Pro" w:cstheme="minorHAnsi"/>
          <w:i w:val="0"/>
          <w:sz w:val="21"/>
          <w:szCs w:val="21"/>
        </w:rPr>
        <w:t>A végzett adattovábbításról.</w:t>
      </w:r>
    </w:p>
    <w:p w:rsidR="00483640" w:rsidRPr="00483640" w:rsidRDefault="00483640" w:rsidP="00483640">
      <w:pPr>
        <w:pStyle w:val="Cmsor2"/>
        <w:spacing w:before="120" w:after="120"/>
        <w:rPr>
          <w:rFonts w:ascii="Myriad Pro" w:hAnsi="Myriad Pro" w:cstheme="minorHAnsi"/>
          <w:i w:val="0"/>
          <w:sz w:val="21"/>
          <w:szCs w:val="21"/>
        </w:rPr>
      </w:pPr>
      <w:r w:rsidRPr="00483640">
        <w:rPr>
          <w:rFonts w:ascii="Myriad Pro" w:hAnsi="Myriad Pro" w:cstheme="minorHAnsi"/>
          <w:i w:val="0"/>
          <w:sz w:val="21"/>
          <w:szCs w:val="21"/>
        </w:rPr>
        <w:t>25. § Az adatvédelmi tisztviselő a személyes adatok védelmével kapcsolatos összes ügybe megfelelő módon és időben bekapcsolódhat, feladatai ellátása során a személyes adatokhoz és az adatkezelési műveletekhez hozzáférhet.</w:t>
      </w:r>
    </w:p>
    <w:p w:rsidR="00483640" w:rsidRPr="00483640" w:rsidRDefault="00483640" w:rsidP="00483640">
      <w:pPr>
        <w:pStyle w:val="Cmsor2"/>
        <w:spacing w:before="120" w:after="120"/>
        <w:rPr>
          <w:rFonts w:ascii="Myriad Pro" w:hAnsi="Myriad Pro" w:cstheme="minorHAnsi"/>
          <w:i w:val="0"/>
          <w:sz w:val="21"/>
          <w:szCs w:val="21"/>
        </w:rPr>
      </w:pPr>
      <w:r w:rsidRPr="00483640">
        <w:rPr>
          <w:rFonts w:ascii="Myriad Pro" w:hAnsi="Myriad Pro" w:cstheme="minorHAnsi"/>
          <w:i w:val="0"/>
          <w:sz w:val="21"/>
          <w:szCs w:val="21"/>
        </w:rPr>
        <w:t>26. § Az adatvédelmi tisztviselő a feladatai ellátásával kapcsolatban utasításokat senkitől sem fogadhat el.</w:t>
      </w:r>
    </w:p>
    <w:p w:rsidR="00483640" w:rsidRPr="00483640" w:rsidRDefault="00483640" w:rsidP="00483640">
      <w:pPr>
        <w:pStyle w:val="Cmsor2"/>
        <w:spacing w:before="120" w:after="120"/>
        <w:rPr>
          <w:rFonts w:ascii="Myriad Pro" w:hAnsi="Myriad Pro" w:cstheme="minorHAnsi"/>
          <w:i w:val="0"/>
          <w:sz w:val="21"/>
          <w:szCs w:val="21"/>
        </w:rPr>
      </w:pPr>
      <w:r w:rsidRPr="00483640">
        <w:rPr>
          <w:rFonts w:ascii="Myriad Pro" w:hAnsi="Myriad Pro" w:cstheme="minorHAnsi"/>
          <w:i w:val="0"/>
          <w:sz w:val="21"/>
          <w:szCs w:val="21"/>
        </w:rPr>
        <w:t>27. § Az adatvédelmi tisztviselő más feladatokat is elláthat. Amennyiben a CÖF-CÖKA az adatvédelmi tisztviselőt más feladatokkal is megbízza, abban az esetben biztosítja, hogy e feladatokból ne fakadjon összeférhetetlenség.</w:t>
      </w:r>
    </w:p>
    <w:p w:rsidR="00483640" w:rsidRPr="00483640" w:rsidRDefault="00483640" w:rsidP="00B92FC0">
      <w:pPr>
        <w:pStyle w:val="Cmsor2"/>
        <w:keepNext/>
        <w:numPr>
          <w:ilvl w:val="1"/>
          <w:numId w:val="16"/>
        </w:numPr>
        <w:spacing w:before="240" w:after="120"/>
        <w:rPr>
          <w:rFonts w:ascii="Myriad Pro" w:hAnsi="Myriad Pro" w:cstheme="minorHAnsi"/>
          <w:b/>
          <w:i w:val="0"/>
          <w:sz w:val="21"/>
          <w:szCs w:val="21"/>
        </w:rPr>
      </w:pPr>
      <w:r w:rsidRPr="00483640">
        <w:rPr>
          <w:rFonts w:ascii="Myriad Pro" w:hAnsi="Myriad Pro" w:cstheme="minorHAnsi"/>
          <w:b/>
          <w:i w:val="0"/>
          <w:sz w:val="21"/>
          <w:szCs w:val="21"/>
        </w:rPr>
        <w:t>Adatvédelmi hatásvizsgálat és előzetes konzultáció</w:t>
      </w:r>
    </w:p>
    <w:p w:rsidR="00483640" w:rsidRPr="00483640" w:rsidRDefault="00483640" w:rsidP="00483640">
      <w:pPr>
        <w:pStyle w:val="Cmsor2"/>
        <w:spacing w:before="120" w:after="120"/>
        <w:rPr>
          <w:rFonts w:ascii="Myriad Pro" w:hAnsi="Myriad Pro" w:cstheme="minorHAnsi"/>
          <w:b/>
          <w:i w:val="0"/>
          <w:sz w:val="21"/>
          <w:szCs w:val="21"/>
        </w:rPr>
      </w:pPr>
      <w:r w:rsidRPr="00483640">
        <w:rPr>
          <w:rFonts w:ascii="Myriad Pro" w:hAnsi="Myriad Pro" w:cstheme="minorHAnsi"/>
          <w:i w:val="0"/>
          <w:sz w:val="21"/>
          <w:szCs w:val="21"/>
        </w:rPr>
        <w:t>28. § Amennyiben az adatkezelés valamely – különösen új technológiákat alkalmazó, típusa, figyelemmel annak jellegére, hatókörére, körülményére és céljaira – valószínűsíthetően magas kockázattal jár a természetes személyek jogaira nézve, a CÖF-CÖKA az adatkezelést megelőzően hatásvizsgálatot végez erre vonatkozóan.</w:t>
      </w:r>
    </w:p>
    <w:p w:rsidR="00483640" w:rsidRPr="00483640" w:rsidRDefault="00483640" w:rsidP="00483640">
      <w:pPr>
        <w:pStyle w:val="Cmsor2"/>
        <w:spacing w:before="120" w:after="120"/>
        <w:rPr>
          <w:rFonts w:ascii="Myriad Pro" w:hAnsi="Myriad Pro" w:cstheme="minorHAnsi"/>
          <w:i w:val="0"/>
          <w:sz w:val="21"/>
          <w:szCs w:val="21"/>
        </w:rPr>
      </w:pPr>
      <w:r w:rsidRPr="00483640">
        <w:rPr>
          <w:rFonts w:ascii="Myriad Pro" w:hAnsi="Myriad Pro" w:cstheme="minorHAnsi"/>
          <w:i w:val="0"/>
          <w:sz w:val="21"/>
          <w:szCs w:val="21"/>
        </w:rPr>
        <w:t>29. § Amennyiben az adatvédelmi hatásvizsgálat megállapítja, hogy az adatkezelés az adatkezelő által a kockázat mérséklése céljából tett intézkedések hiányában valószínűsíthetően magas kockázatú, a személyes adatok kezelését megelőzően az adatvédelmi felelős konzultál a felügyeleti hatósággal (előzetes konzultáció).</w:t>
      </w:r>
    </w:p>
    <w:p w:rsidR="00483640" w:rsidRPr="00483640" w:rsidRDefault="00B92FC0" w:rsidP="00483640">
      <w:pPr>
        <w:pStyle w:val="Cmsor2"/>
        <w:spacing w:before="120" w:after="120"/>
        <w:rPr>
          <w:rFonts w:ascii="Myriad Pro" w:hAnsi="Myriad Pro" w:cstheme="minorHAnsi"/>
          <w:i w:val="0"/>
          <w:sz w:val="21"/>
          <w:szCs w:val="21"/>
        </w:rPr>
      </w:pPr>
      <w:r>
        <w:rPr>
          <w:rFonts w:ascii="Myriad Pro" w:hAnsi="Myriad Pro" w:cstheme="minorHAnsi"/>
          <w:b/>
          <w:i w:val="0"/>
          <w:sz w:val="21"/>
          <w:szCs w:val="21"/>
        </w:rPr>
        <w:t>5</w:t>
      </w:r>
      <w:r w:rsidR="00483640" w:rsidRPr="00483640">
        <w:rPr>
          <w:rFonts w:ascii="Myriad Pro" w:hAnsi="Myriad Pro" w:cstheme="minorHAnsi"/>
          <w:b/>
          <w:i w:val="0"/>
          <w:sz w:val="21"/>
          <w:szCs w:val="21"/>
        </w:rPr>
        <w:t>.4 Adatvédelmi incidens kezelése</w:t>
      </w:r>
    </w:p>
    <w:p w:rsidR="00483640" w:rsidRPr="00483640" w:rsidRDefault="00483640" w:rsidP="00483640">
      <w:pPr>
        <w:pStyle w:val="Cmsor2"/>
        <w:spacing w:before="120" w:after="120"/>
        <w:rPr>
          <w:rFonts w:ascii="Myriad Pro" w:hAnsi="Myriad Pro" w:cstheme="minorHAnsi"/>
          <w:i w:val="0"/>
          <w:sz w:val="21"/>
          <w:szCs w:val="21"/>
        </w:rPr>
      </w:pPr>
      <w:r w:rsidRPr="00483640">
        <w:rPr>
          <w:rFonts w:ascii="Myriad Pro" w:hAnsi="Myriad Pro" w:cstheme="minorHAnsi"/>
          <w:i w:val="0"/>
          <w:sz w:val="21"/>
          <w:szCs w:val="21"/>
        </w:rPr>
        <w:t>30. § (1) Amennyiben a CÖF-CÖKA képviseletében eljáró adatkezelő személy akár saját, akár más, a CÖF-CÖKA képviseletében végzett adatkezelése körében adatvédelmi incidens megtörtént észleli, vagy arról tudomást szerez, azt a bejelentésre szolgáló lapon haladéktalanul jelezni köteles kell az adatvédelmi tisztviselő számára.</w:t>
      </w:r>
    </w:p>
    <w:p w:rsidR="00483640" w:rsidRPr="00483640" w:rsidRDefault="00483640" w:rsidP="00483640">
      <w:pPr>
        <w:pStyle w:val="Cmsor2"/>
        <w:spacing w:before="120" w:after="120"/>
        <w:rPr>
          <w:rFonts w:ascii="Myriad Pro" w:hAnsi="Myriad Pro" w:cstheme="minorHAnsi"/>
          <w:i w:val="0"/>
          <w:sz w:val="21"/>
          <w:szCs w:val="21"/>
        </w:rPr>
      </w:pPr>
      <w:r w:rsidRPr="00483640">
        <w:rPr>
          <w:rFonts w:ascii="Myriad Pro" w:hAnsi="Myriad Pro" w:cstheme="minorHAnsi"/>
          <w:i w:val="0"/>
          <w:sz w:val="21"/>
          <w:szCs w:val="21"/>
        </w:rPr>
        <w:t>(2) Amennyiben az adatvédelmi incidens valószínűsíthetően kockázattal jár a természetes személyek jogaira és szabadságaira nézve, úgy az adatvédelmi incidenst az adatvédelmi tisztviselő indokolatlan késedelem nélkül, legkésőbb 72 órával azt követően, hogy az adatvédelmi incidens észlelésre került, bejelenti a felügyeleti hatóságnak az érintettek kategóriáinak és hozzávetőleges számának, valamint az incidenssel érintett adatok kategóriáinak és hozzávetőleges számának (valamint a lehetséges következményeknek) a közlésével. Ebben ismertetni kell a megtett és szándékozni tett orvosló intézkedéseket is. Ha a bejelentés nem történik meg 72 órán belül, a bejelentéshez mellékelni kell a késedelem igazolására szolgáló indokokat is.</w:t>
      </w:r>
    </w:p>
    <w:p w:rsidR="00483640" w:rsidRPr="00483640" w:rsidRDefault="00483640" w:rsidP="00483640">
      <w:pPr>
        <w:pStyle w:val="Cmsor2"/>
        <w:spacing w:before="120" w:after="120"/>
        <w:rPr>
          <w:rFonts w:ascii="Myriad Pro" w:hAnsi="Myriad Pro" w:cstheme="minorHAnsi"/>
          <w:i w:val="0"/>
          <w:sz w:val="21"/>
          <w:szCs w:val="21"/>
        </w:rPr>
      </w:pPr>
      <w:r w:rsidRPr="00483640">
        <w:rPr>
          <w:rFonts w:ascii="Myriad Pro" w:hAnsi="Myriad Pro" w:cstheme="minorHAnsi"/>
          <w:i w:val="0"/>
          <w:sz w:val="21"/>
          <w:szCs w:val="21"/>
        </w:rPr>
        <w:t>31.§ (1) Ha az adatvédelmi incidens valószínűsíthetően magas kockázattal jár a természetes személyek jogaira és szabadságaira nézve, a CÖF-CÖKA – elsősorban az adatvédelmi tisztviselő útján – indokolatlan késedelem nélkül tájékoztatja az érintettet az adatvédelmi incidensről.</w:t>
      </w:r>
      <w:r>
        <w:rPr>
          <w:rFonts w:ascii="Myriad Pro" w:hAnsi="Myriad Pro" w:cstheme="minorHAnsi"/>
          <w:i w:val="0"/>
          <w:sz w:val="21"/>
          <w:szCs w:val="21"/>
        </w:rPr>
        <w:t xml:space="preserve"> </w:t>
      </w:r>
      <w:r w:rsidRPr="00483640">
        <w:rPr>
          <w:rFonts w:ascii="Myriad Pro" w:hAnsi="Myriad Pro" w:cstheme="minorHAnsi"/>
          <w:i w:val="0"/>
          <w:sz w:val="21"/>
          <w:szCs w:val="21"/>
        </w:rPr>
        <w:t>Az érintett részére adott tájékoztatásban világosan és közérthetően ismertetni kell az adatvédelmi incidens jellegét, és közölni kell azokat az információkat, amelyek a felügyeleti hatóság felé is bejelentésre kerültek.</w:t>
      </w:r>
    </w:p>
    <w:p w:rsidR="00483640" w:rsidRPr="00483640" w:rsidRDefault="00483640" w:rsidP="00483640">
      <w:pPr>
        <w:pStyle w:val="Cmsor2"/>
        <w:spacing w:before="120" w:after="120"/>
        <w:rPr>
          <w:rFonts w:ascii="Myriad Pro" w:hAnsi="Myriad Pro" w:cstheme="minorHAnsi"/>
          <w:i w:val="0"/>
          <w:sz w:val="21"/>
          <w:szCs w:val="21"/>
        </w:rPr>
      </w:pPr>
      <w:r w:rsidRPr="00483640">
        <w:rPr>
          <w:rFonts w:ascii="Myriad Pro" w:hAnsi="Myriad Pro" w:cstheme="minorHAnsi"/>
          <w:i w:val="0"/>
          <w:sz w:val="21"/>
          <w:szCs w:val="21"/>
        </w:rPr>
        <w:t>(2) Az érintettet nem kell tájékoztatni, ha a következő feltételek bármelyike teljesül:</w:t>
      </w:r>
    </w:p>
    <w:p w:rsidR="00483640" w:rsidRPr="00483640" w:rsidRDefault="00483640" w:rsidP="00483640">
      <w:pPr>
        <w:pStyle w:val="Cmsor2"/>
        <w:numPr>
          <w:ilvl w:val="0"/>
          <w:numId w:val="8"/>
        </w:numPr>
        <w:spacing w:before="120" w:after="120"/>
        <w:ind w:left="426" w:hanging="426"/>
        <w:rPr>
          <w:rFonts w:ascii="Myriad Pro" w:hAnsi="Myriad Pro" w:cstheme="minorHAnsi"/>
          <w:i w:val="0"/>
          <w:sz w:val="21"/>
          <w:szCs w:val="21"/>
        </w:rPr>
      </w:pPr>
      <w:r w:rsidRPr="00483640">
        <w:rPr>
          <w:rFonts w:ascii="Myriad Pro" w:hAnsi="Myriad Pro" w:cstheme="minorHAnsi"/>
          <w:i w:val="0"/>
          <w:sz w:val="21"/>
          <w:szCs w:val="21"/>
        </w:rPr>
        <w:lastRenderedPageBreak/>
        <w:t>megfelelő technikai és szervezési védelmi intézkedések az adatvédelmi incidenssel érintett adatkezelési körben végrehajtásra kerültek, különösen azokat az intézkedéseket, amelyek a személyes adatokhoz való hozzáférésre fel nem jogosított személyek számára értelmezhetetlenné teszik az adatokat;</w:t>
      </w:r>
    </w:p>
    <w:p w:rsidR="00483640" w:rsidRPr="00483640" w:rsidRDefault="00483640" w:rsidP="00483640">
      <w:pPr>
        <w:pStyle w:val="Cmsor2"/>
        <w:numPr>
          <w:ilvl w:val="0"/>
          <w:numId w:val="8"/>
        </w:numPr>
        <w:spacing w:before="120" w:after="120"/>
        <w:ind w:left="426" w:hanging="426"/>
        <w:rPr>
          <w:rFonts w:ascii="Myriad Pro" w:hAnsi="Myriad Pro" w:cstheme="minorHAnsi"/>
          <w:i w:val="0"/>
          <w:sz w:val="21"/>
          <w:szCs w:val="21"/>
        </w:rPr>
      </w:pPr>
      <w:r w:rsidRPr="00483640">
        <w:rPr>
          <w:rFonts w:ascii="Myriad Pro" w:hAnsi="Myriad Pro" w:cstheme="minorHAnsi"/>
          <w:i w:val="0"/>
          <w:sz w:val="21"/>
          <w:szCs w:val="21"/>
        </w:rPr>
        <w:t>az adatvédelmi incidenst követően olyan további intézkedéseket kerültek végrehajtásra, amelyek biztosítják, hogy az érintett jogaira és szabadságaira jelentett magas kockázat a továbbiakban valószínűsíthetően megszűnt;</w:t>
      </w:r>
    </w:p>
    <w:p w:rsidR="00483640" w:rsidRPr="00483640" w:rsidRDefault="00483640" w:rsidP="00483640">
      <w:pPr>
        <w:pStyle w:val="Cmsor2"/>
        <w:numPr>
          <w:ilvl w:val="0"/>
          <w:numId w:val="8"/>
        </w:numPr>
        <w:spacing w:before="120" w:after="120"/>
        <w:ind w:left="426" w:hanging="426"/>
        <w:rPr>
          <w:rFonts w:ascii="Myriad Pro" w:hAnsi="Myriad Pro" w:cstheme="minorHAnsi"/>
          <w:i w:val="0"/>
          <w:sz w:val="21"/>
          <w:szCs w:val="21"/>
        </w:rPr>
      </w:pPr>
      <w:r w:rsidRPr="00483640">
        <w:rPr>
          <w:rFonts w:ascii="Myriad Pro" w:hAnsi="Myriad Pro" w:cstheme="minorHAnsi"/>
          <w:i w:val="0"/>
          <w:sz w:val="21"/>
          <w:szCs w:val="21"/>
        </w:rPr>
        <w:t>a tájékoztatás aránytalan erőfeszítést tenne szükségessé. Ilyen esetekben az érintetteket nyilvánosan közzétett információk útján kell tájékoztatni, vagy olyan hasonló intézkedést kell hozni, amely biztosítja az érintettek hasonlóan hatékony tájékoztatását.</w:t>
      </w:r>
    </w:p>
    <w:p w:rsidR="00483640" w:rsidRPr="00483640" w:rsidRDefault="00483640" w:rsidP="00483640">
      <w:pPr>
        <w:pStyle w:val="Cmsor2"/>
        <w:spacing w:before="120" w:after="120"/>
        <w:rPr>
          <w:rFonts w:ascii="Myriad Pro" w:hAnsi="Myriad Pro" w:cstheme="minorHAnsi"/>
          <w:i w:val="0"/>
          <w:sz w:val="21"/>
          <w:szCs w:val="21"/>
        </w:rPr>
      </w:pPr>
      <w:r w:rsidRPr="00483640">
        <w:rPr>
          <w:rFonts w:ascii="Myriad Pro" w:hAnsi="Myriad Pro" w:cstheme="minorHAnsi"/>
          <w:i w:val="0"/>
          <w:sz w:val="21"/>
          <w:szCs w:val="21"/>
        </w:rPr>
        <w:t>32. § Az adatvédelmi incidensre tekintettel meghozott intézkedések végrehajtását követően az Iroda felméri az intézkedések hatékonyságát, szükség esetén az érintett adatkörben újabb kockázatelemzést végez.</w:t>
      </w:r>
    </w:p>
    <w:p w:rsidR="00483640" w:rsidRPr="00483640" w:rsidRDefault="00B92FC0" w:rsidP="00483640">
      <w:pPr>
        <w:pStyle w:val="Listaszerbekezds"/>
        <w:keepNext/>
        <w:spacing w:before="360" w:after="240" w:line="240" w:lineRule="auto"/>
        <w:ind w:left="0"/>
        <w:contextualSpacing w:val="0"/>
        <w:jc w:val="center"/>
        <w:rPr>
          <w:rFonts w:ascii="Myriad Pro" w:hAnsi="Myriad Pro" w:cstheme="minorHAnsi"/>
          <w:b/>
          <w:sz w:val="21"/>
          <w:szCs w:val="21"/>
        </w:rPr>
      </w:pPr>
      <w:r>
        <w:rPr>
          <w:rFonts w:ascii="Myriad Pro" w:hAnsi="Myriad Pro" w:cstheme="minorHAnsi"/>
          <w:b/>
          <w:sz w:val="21"/>
          <w:szCs w:val="21"/>
        </w:rPr>
        <w:t>6</w:t>
      </w:r>
      <w:r w:rsidR="00483640" w:rsidRPr="00483640">
        <w:rPr>
          <w:rFonts w:ascii="Myriad Pro" w:hAnsi="Myriad Pro" w:cstheme="minorHAnsi"/>
          <w:b/>
          <w:sz w:val="21"/>
          <w:szCs w:val="21"/>
        </w:rPr>
        <w:t>. Adattovábbítás</w:t>
      </w:r>
    </w:p>
    <w:p w:rsidR="00483640" w:rsidRPr="00483640" w:rsidRDefault="00483640" w:rsidP="00483640">
      <w:pPr>
        <w:pStyle w:val="Cmsor2"/>
        <w:spacing w:before="120" w:after="120"/>
        <w:rPr>
          <w:rFonts w:ascii="Myriad Pro" w:hAnsi="Myriad Pro" w:cstheme="minorHAnsi"/>
          <w:i w:val="0"/>
          <w:sz w:val="21"/>
          <w:szCs w:val="21"/>
        </w:rPr>
      </w:pPr>
      <w:r w:rsidRPr="00483640">
        <w:rPr>
          <w:rFonts w:ascii="Myriad Pro" w:hAnsi="Myriad Pro" w:cstheme="minorHAnsi"/>
          <w:i w:val="0"/>
          <w:sz w:val="21"/>
          <w:szCs w:val="21"/>
        </w:rPr>
        <w:t>33. § A CÖF-CÖKA szervezetrendszerén belül a személyes adatok – a feladat elvégzéséhez szükséges mértékben és ideig – olyan szervezeti egységhez vagy személyhez továbbíthatók, amelynek/akinek a tisztségéből fakadó vagy munkaköri feladata ellátásához a személyes adatok megismerése és kezelése szükséges.</w:t>
      </w:r>
    </w:p>
    <w:p w:rsidR="00483640" w:rsidRPr="00483640" w:rsidRDefault="00483640" w:rsidP="00483640">
      <w:pPr>
        <w:pStyle w:val="Cmsor2"/>
        <w:spacing w:before="120" w:after="120"/>
        <w:rPr>
          <w:rFonts w:ascii="Myriad Pro" w:hAnsi="Myriad Pro" w:cstheme="minorHAnsi"/>
          <w:i w:val="0"/>
          <w:sz w:val="21"/>
          <w:szCs w:val="21"/>
        </w:rPr>
      </w:pPr>
      <w:r w:rsidRPr="00483640">
        <w:rPr>
          <w:rFonts w:ascii="Myriad Pro" w:hAnsi="Myriad Pro" w:cstheme="minorHAnsi"/>
          <w:i w:val="0"/>
          <w:sz w:val="21"/>
          <w:szCs w:val="21"/>
        </w:rPr>
        <w:t>34. § Olyan megkeresés, amely a CÖF-CÖKA által kezelt személyes adat továbbítására irányul, kizárólag abban az esetben teljesíthető, amennyiben az adattovábbításra jogszerű cél és jogalap igazolhatóan fennáll. Más esetben az adattovábbítás teljesítését meg kell tagadni.</w:t>
      </w:r>
    </w:p>
    <w:p w:rsidR="00483640" w:rsidRPr="00483640" w:rsidRDefault="00483640" w:rsidP="00483640">
      <w:pPr>
        <w:pStyle w:val="Cmsor2"/>
        <w:spacing w:before="120" w:after="120"/>
        <w:rPr>
          <w:rFonts w:ascii="Myriad Pro" w:hAnsi="Myriad Pro" w:cstheme="minorHAnsi"/>
          <w:i w:val="0"/>
          <w:sz w:val="21"/>
          <w:szCs w:val="21"/>
        </w:rPr>
      </w:pPr>
      <w:r w:rsidRPr="00483640">
        <w:rPr>
          <w:rFonts w:ascii="Myriad Pro" w:hAnsi="Myriad Pro" w:cstheme="minorHAnsi"/>
          <w:i w:val="0"/>
          <w:sz w:val="21"/>
          <w:szCs w:val="21"/>
        </w:rPr>
        <w:t xml:space="preserve">35. § Külföldre irányuló adattovábbítás esetén az adattovábbítást végzőnek külön meg kell győződnie arról, hogy a külföldre történő adattovábbítás GDPR-ban előírt feltételei fennállnak-e. </w:t>
      </w:r>
    </w:p>
    <w:p w:rsidR="00483640" w:rsidRPr="00483640" w:rsidRDefault="00483640" w:rsidP="00483640">
      <w:pPr>
        <w:pStyle w:val="Cmsor2"/>
        <w:spacing w:before="120" w:after="120"/>
        <w:rPr>
          <w:rFonts w:ascii="Myriad Pro" w:hAnsi="Myriad Pro" w:cstheme="minorHAnsi"/>
          <w:i w:val="0"/>
          <w:sz w:val="21"/>
          <w:szCs w:val="21"/>
        </w:rPr>
      </w:pPr>
      <w:r w:rsidRPr="00483640">
        <w:rPr>
          <w:rFonts w:ascii="Myriad Pro" w:hAnsi="Myriad Pro" w:cstheme="minorHAnsi"/>
          <w:i w:val="0"/>
          <w:sz w:val="21"/>
          <w:szCs w:val="21"/>
        </w:rPr>
        <w:t>36. § Személyes adatok továbbítása során, amennyiben az postai küldeményként történik, biztosítani kell, hogy a küldemény zártan kerüljön feladásra.</w:t>
      </w:r>
    </w:p>
    <w:p w:rsidR="00483640" w:rsidRPr="00483640" w:rsidRDefault="00B92FC0" w:rsidP="00483640">
      <w:pPr>
        <w:pStyle w:val="Listaszerbekezds"/>
        <w:keepNext/>
        <w:spacing w:before="360" w:after="240" w:line="240" w:lineRule="auto"/>
        <w:ind w:left="0"/>
        <w:contextualSpacing w:val="0"/>
        <w:jc w:val="center"/>
        <w:rPr>
          <w:rFonts w:ascii="Myriad Pro" w:hAnsi="Myriad Pro" w:cstheme="minorHAnsi"/>
          <w:b/>
          <w:sz w:val="21"/>
          <w:szCs w:val="21"/>
        </w:rPr>
      </w:pPr>
      <w:r>
        <w:rPr>
          <w:rFonts w:ascii="Myriad Pro" w:hAnsi="Myriad Pro" w:cstheme="minorHAnsi"/>
          <w:b/>
          <w:sz w:val="21"/>
          <w:szCs w:val="21"/>
        </w:rPr>
        <w:t>7</w:t>
      </w:r>
      <w:r w:rsidR="00483640" w:rsidRPr="00483640">
        <w:rPr>
          <w:rFonts w:ascii="Myriad Pro" w:hAnsi="Myriad Pro" w:cstheme="minorHAnsi"/>
          <w:b/>
          <w:sz w:val="21"/>
          <w:szCs w:val="21"/>
        </w:rPr>
        <w:t>. Alkalmazotti adatok kezelése, nyilvántartás</w:t>
      </w:r>
    </w:p>
    <w:p w:rsidR="00483640" w:rsidRPr="00483640" w:rsidRDefault="00483640" w:rsidP="00483640">
      <w:pPr>
        <w:pStyle w:val="Cmsor2"/>
        <w:spacing w:before="120" w:after="120"/>
        <w:rPr>
          <w:rFonts w:ascii="Myriad Pro" w:hAnsi="Myriad Pro" w:cstheme="minorHAnsi"/>
          <w:i w:val="0"/>
          <w:sz w:val="21"/>
          <w:szCs w:val="21"/>
        </w:rPr>
      </w:pPr>
      <w:r w:rsidRPr="00483640">
        <w:rPr>
          <w:rFonts w:ascii="Myriad Pro" w:hAnsi="Myriad Pro" w:cstheme="minorHAnsi"/>
          <w:i w:val="0"/>
          <w:sz w:val="21"/>
          <w:szCs w:val="21"/>
        </w:rPr>
        <w:t>37. § Az alkalmazotti nyilvántartás a munkaviszony, megbízási, vállalkozói vagy munkavégzésre irányuló egyéb jogviszonyra vonatkozó tények dokumentálására szolgáló adatkezelés, melynek jogszabályi alapját különösen a munka törvénykönyvéről szóló 2012. évi I. törvény, az adózás rendjéről szóló 2017. évi CL. törvény, végrehajtási rendeleteik, valamint a Közalapítvány belső szabályzatai képezik.</w:t>
      </w:r>
    </w:p>
    <w:p w:rsidR="00483640" w:rsidRPr="00483640" w:rsidRDefault="00483640" w:rsidP="00483640">
      <w:pPr>
        <w:pStyle w:val="Cmsor2"/>
        <w:spacing w:before="120" w:after="120"/>
        <w:rPr>
          <w:rFonts w:ascii="Myriad Pro" w:hAnsi="Myriad Pro" w:cstheme="minorHAnsi"/>
          <w:i w:val="0"/>
          <w:sz w:val="21"/>
          <w:szCs w:val="21"/>
        </w:rPr>
      </w:pPr>
      <w:r w:rsidRPr="00483640">
        <w:rPr>
          <w:rFonts w:ascii="Myriad Pro" w:hAnsi="Myriad Pro" w:cstheme="minorHAnsi"/>
          <w:i w:val="0"/>
          <w:sz w:val="21"/>
          <w:szCs w:val="21"/>
        </w:rPr>
        <w:t xml:space="preserve">38. § Az alkalmazotti nyilvántartás kezelését a CÖF-CÖKA végzi. </w:t>
      </w:r>
    </w:p>
    <w:p w:rsidR="00483640" w:rsidRPr="00483640" w:rsidRDefault="00483640" w:rsidP="00483640">
      <w:pPr>
        <w:pStyle w:val="Cmsor2"/>
        <w:spacing w:before="120" w:after="120"/>
        <w:rPr>
          <w:rFonts w:ascii="Myriad Pro" w:hAnsi="Myriad Pro" w:cstheme="minorHAnsi"/>
          <w:i w:val="0"/>
          <w:sz w:val="21"/>
          <w:szCs w:val="21"/>
        </w:rPr>
      </w:pPr>
      <w:r w:rsidRPr="00483640">
        <w:rPr>
          <w:rFonts w:ascii="Myriad Pro" w:hAnsi="Myriad Pro" w:cstheme="minorHAnsi"/>
          <w:i w:val="0"/>
          <w:sz w:val="21"/>
          <w:szCs w:val="21"/>
        </w:rPr>
        <w:t>39. § A bér- és munkaügyi nyilvántartás adatai</w:t>
      </w:r>
      <w:r>
        <w:rPr>
          <w:rFonts w:ascii="Myriad Pro" w:hAnsi="Myriad Pro" w:cstheme="minorHAnsi"/>
          <w:i w:val="0"/>
          <w:sz w:val="21"/>
          <w:szCs w:val="21"/>
        </w:rPr>
        <w:t xml:space="preserve"> </w:t>
      </w:r>
      <w:r w:rsidRPr="00483640">
        <w:rPr>
          <w:rFonts w:ascii="Myriad Pro" w:hAnsi="Myriad Pro" w:cstheme="minorHAnsi"/>
          <w:i w:val="0"/>
          <w:sz w:val="21"/>
          <w:szCs w:val="21"/>
        </w:rPr>
        <w:t>a Kuratórium tagjai és a foglalkoztatott jogviszonyával kapcsolatos tények megállapítására, a besorolási követelmények igazolására, a bérszámfejtésre, társadalombiztosítási ügyintézésre és statisztikai adatszolgáltatásra használhatók fel.</w:t>
      </w:r>
    </w:p>
    <w:p w:rsidR="00483640" w:rsidRPr="00483640" w:rsidRDefault="00483640" w:rsidP="00483640">
      <w:pPr>
        <w:pStyle w:val="Cmsor2"/>
        <w:spacing w:before="120" w:after="120"/>
        <w:rPr>
          <w:rFonts w:ascii="Myriad Pro" w:hAnsi="Myriad Pro" w:cstheme="minorHAnsi"/>
          <w:i w:val="0"/>
          <w:sz w:val="21"/>
          <w:szCs w:val="21"/>
        </w:rPr>
      </w:pPr>
      <w:r w:rsidRPr="00483640">
        <w:rPr>
          <w:rFonts w:ascii="Myriad Pro" w:hAnsi="Myriad Pro" w:cstheme="minorHAnsi"/>
          <w:i w:val="0"/>
          <w:sz w:val="21"/>
          <w:szCs w:val="21"/>
        </w:rPr>
        <w:t>40. § A bér- és munkaügyi nyilvántartás kezelését –a feladatkörük ellátásához szükséges mértékben – az Iroda, továbbá a Közalapítvánnyal bérszámfejtési feladatok ellátására szerződött személy vagy szervezet</w:t>
      </w:r>
      <w:r>
        <w:rPr>
          <w:rFonts w:ascii="Myriad Pro" w:hAnsi="Myriad Pro" w:cstheme="minorHAnsi"/>
          <w:i w:val="0"/>
          <w:sz w:val="21"/>
          <w:szCs w:val="21"/>
        </w:rPr>
        <w:t xml:space="preserve"> </w:t>
      </w:r>
      <w:r w:rsidRPr="00483640">
        <w:rPr>
          <w:rFonts w:ascii="Myriad Pro" w:hAnsi="Myriad Pro" w:cstheme="minorHAnsi"/>
          <w:i w:val="0"/>
          <w:sz w:val="21"/>
          <w:szCs w:val="21"/>
        </w:rPr>
        <w:t>végzi.</w:t>
      </w:r>
    </w:p>
    <w:p w:rsidR="00483640" w:rsidRPr="00483640" w:rsidRDefault="00483640" w:rsidP="00483640">
      <w:pPr>
        <w:pStyle w:val="Cmsor2"/>
        <w:spacing w:before="120" w:after="120"/>
        <w:rPr>
          <w:rFonts w:ascii="Myriad Pro" w:hAnsi="Myriad Pro" w:cstheme="minorHAnsi"/>
          <w:i w:val="0"/>
          <w:sz w:val="21"/>
          <w:szCs w:val="21"/>
        </w:rPr>
      </w:pPr>
      <w:r w:rsidRPr="00483640">
        <w:rPr>
          <w:rFonts w:ascii="Myriad Pro" w:hAnsi="Myriad Pro" w:cstheme="minorHAnsi"/>
          <w:i w:val="0"/>
          <w:sz w:val="21"/>
          <w:szCs w:val="21"/>
        </w:rPr>
        <w:t xml:space="preserve">41. § Az álláspályázatot benyújtó pályázók személyes adatai a jogviszony létrehozataláról való döntés meghozatala céljából azon időpontig kezelhetőek, amíg a döntés meghozatalra kerül. Amennyiben akár a pályázó, akár a CÖF-CÖKA döntése alapján bizonyossá válik, hogy az álláspályázat alapján a felek jogviszonyt egymással nem létesítenek, a pályázó Közalapítvány által kezelt személyes adatait törölni kell. A ki nem választott jelentkezőt pályázata elutasításáról értesíteni kell. Kivételesen a pályázó adatainak további kezelésére a CÖF-CÖKA által akkor kerülhet sor, amennyiben – további jogviszony létesítéséhez – álláspályázat újabb kiírására a közeljövőben várhatóan sor kerül. Az adatkezelés célja ebben az esetben is jogviszony létrehozataláról való döntés meghozatala lehet, amennyiben ez mind a </w:t>
      </w:r>
      <w:r w:rsidRPr="00483640">
        <w:rPr>
          <w:rFonts w:ascii="Myriad Pro" w:hAnsi="Myriad Pro" w:cstheme="minorHAnsi"/>
          <w:i w:val="0"/>
          <w:sz w:val="21"/>
          <w:szCs w:val="21"/>
        </w:rPr>
        <w:lastRenderedPageBreak/>
        <w:t>pályázó, mind a CÖF-CÖKA érdekében áll. Az ilyen további adatkezeléshez a pályázónak írásban kell hozzájárulnia.</w:t>
      </w:r>
    </w:p>
    <w:p w:rsidR="00483640" w:rsidRPr="00483640" w:rsidRDefault="00B92FC0" w:rsidP="00483640">
      <w:pPr>
        <w:pStyle w:val="Listaszerbekezds"/>
        <w:keepNext/>
        <w:spacing w:before="360" w:after="240" w:line="240" w:lineRule="auto"/>
        <w:ind w:left="0"/>
        <w:contextualSpacing w:val="0"/>
        <w:jc w:val="center"/>
        <w:rPr>
          <w:rFonts w:ascii="Myriad Pro" w:hAnsi="Myriad Pro" w:cstheme="minorHAnsi"/>
          <w:b/>
          <w:sz w:val="21"/>
          <w:szCs w:val="21"/>
        </w:rPr>
      </w:pPr>
      <w:r>
        <w:rPr>
          <w:rFonts w:ascii="Myriad Pro" w:hAnsi="Myriad Pro" w:cstheme="minorHAnsi"/>
          <w:b/>
          <w:sz w:val="21"/>
          <w:szCs w:val="21"/>
        </w:rPr>
        <w:t>8</w:t>
      </w:r>
      <w:r w:rsidR="00483640" w:rsidRPr="00483640">
        <w:rPr>
          <w:rFonts w:ascii="Myriad Pro" w:hAnsi="Myriad Pro" w:cstheme="minorHAnsi"/>
          <w:b/>
          <w:sz w:val="21"/>
          <w:szCs w:val="21"/>
        </w:rPr>
        <w:t>. Manuálisan kezelt személyes adatok</w:t>
      </w:r>
    </w:p>
    <w:p w:rsidR="00483640" w:rsidRPr="00483640" w:rsidRDefault="00483640" w:rsidP="00483640">
      <w:pPr>
        <w:pStyle w:val="Cmsor2"/>
        <w:spacing w:before="120" w:after="120"/>
        <w:rPr>
          <w:rFonts w:ascii="Myriad Pro" w:hAnsi="Myriad Pro" w:cstheme="minorHAnsi"/>
          <w:i w:val="0"/>
          <w:sz w:val="21"/>
          <w:szCs w:val="21"/>
        </w:rPr>
      </w:pPr>
      <w:r w:rsidRPr="00483640">
        <w:rPr>
          <w:rFonts w:ascii="Myriad Pro" w:hAnsi="Myriad Pro" w:cstheme="minorHAnsi"/>
          <w:i w:val="0"/>
          <w:sz w:val="21"/>
          <w:szCs w:val="21"/>
        </w:rPr>
        <w:t>42. § A CÖF-CÖKA az adatok biztonságát szolgáló intézkedések meghatározásakor és alkalmazásakor tekintettel van a technika mindenkori fejlettségére. Több lehetséges adatkezelési megoldás közül azt kell választani, amely a személyes adatok magasabb szintű védelmét biztosítja, kivéve, ha az aránytalan nehézséget jelentene.</w:t>
      </w:r>
    </w:p>
    <w:p w:rsidR="00483640" w:rsidRPr="00483640" w:rsidRDefault="00483640" w:rsidP="00483640">
      <w:pPr>
        <w:pStyle w:val="Cmsor2"/>
        <w:spacing w:before="120" w:after="120"/>
        <w:rPr>
          <w:rFonts w:ascii="Myriad Pro" w:hAnsi="Myriad Pro" w:cstheme="minorHAnsi"/>
          <w:i w:val="0"/>
          <w:sz w:val="21"/>
          <w:szCs w:val="21"/>
        </w:rPr>
      </w:pPr>
      <w:r w:rsidRPr="00483640">
        <w:rPr>
          <w:rFonts w:ascii="Myriad Pro" w:hAnsi="Myriad Pro" w:cstheme="minorHAnsi"/>
          <w:i w:val="0"/>
          <w:sz w:val="21"/>
          <w:szCs w:val="21"/>
        </w:rPr>
        <w:t>43. § (1) A manuálisan kezelt személyes adatok biztonsága érdekében az alábbi intézkedéseket kell végrehajtani: az irattári kezelésbe vett iratokat jól zárható, száraz, tűzvédelmi és vagyonvédelmi berendezéssel ellátott helyiségben kell elhelyezni, a személyzeti, a bér- és munkaügyi iratokat biztonságosan elzárva kell tartani, és a jelen Szabályzatban meghatározott adatkezelések iratainak archiválását rendszeresen el kell végezni. Az archivált iratokat a CÖF-CÖKA iratkezelési és selejtezési szabályzatának, valamint az irattári terveknek megfelelően kell kezelni.</w:t>
      </w:r>
    </w:p>
    <w:p w:rsidR="00483640" w:rsidRPr="00483640" w:rsidRDefault="00483640" w:rsidP="00483640">
      <w:pPr>
        <w:pStyle w:val="Cmsor2"/>
        <w:spacing w:before="120" w:after="120"/>
        <w:rPr>
          <w:rFonts w:ascii="Myriad Pro" w:hAnsi="Myriad Pro" w:cstheme="minorHAnsi"/>
          <w:i w:val="0"/>
          <w:sz w:val="21"/>
          <w:szCs w:val="21"/>
        </w:rPr>
      </w:pPr>
      <w:r w:rsidRPr="00483640">
        <w:rPr>
          <w:rFonts w:ascii="Myriad Pro" w:hAnsi="Myriad Pro" w:cstheme="minorHAnsi"/>
          <w:i w:val="0"/>
          <w:sz w:val="21"/>
          <w:szCs w:val="21"/>
        </w:rPr>
        <w:t>(2) Az személyes adatot tartalmazó dokumentációt tároló helyiségek, illetve szekrények kulcsához való hozzáférés rendjét az Iroda vezetője határozza meg.</w:t>
      </w:r>
    </w:p>
    <w:p w:rsidR="00483640" w:rsidRPr="00483640" w:rsidRDefault="00B92FC0" w:rsidP="00483640">
      <w:pPr>
        <w:pStyle w:val="Listaszerbekezds"/>
        <w:keepNext/>
        <w:spacing w:before="360" w:after="240" w:line="240" w:lineRule="auto"/>
        <w:ind w:left="0"/>
        <w:contextualSpacing w:val="0"/>
        <w:jc w:val="center"/>
        <w:rPr>
          <w:rFonts w:ascii="Myriad Pro" w:hAnsi="Myriad Pro" w:cstheme="minorHAnsi"/>
          <w:b/>
          <w:sz w:val="21"/>
          <w:szCs w:val="21"/>
        </w:rPr>
      </w:pPr>
      <w:r>
        <w:rPr>
          <w:rFonts w:ascii="Myriad Pro" w:hAnsi="Myriad Pro" w:cstheme="minorHAnsi"/>
          <w:b/>
          <w:sz w:val="21"/>
          <w:szCs w:val="21"/>
        </w:rPr>
        <w:t>9</w:t>
      </w:r>
      <w:r w:rsidR="00483640" w:rsidRPr="00483640">
        <w:rPr>
          <w:rFonts w:ascii="Myriad Pro" w:hAnsi="Myriad Pro" w:cstheme="minorHAnsi"/>
          <w:b/>
          <w:sz w:val="21"/>
          <w:szCs w:val="21"/>
        </w:rPr>
        <w:t>. Elektronikusan kezelt személyes adatok</w:t>
      </w:r>
    </w:p>
    <w:p w:rsidR="00483640" w:rsidRPr="00483640" w:rsidRDefault="00483640" w:rsidP="00483640">
      <w:pPr>
        <w:spacing w:before="120" w:after="120" w:line="240" w:lineRule="auto"/>
        <w:jc w:val="both"/>
        <w:rPr>
          <w:rFonts w:ascii="Myriad Pro" w:hAnsi="Myriad Pro" w:cstheme="minorHAnsi"/>
          <w:sz w:val="21"/>
          <w:szCs w:val="21"/>
        </w:rPr>
      </w:pPr>
      <w:r w:rsidRPr="00483640">
        <w:rPr>
          <w:rFonts w:ascii="Myriad Pro" w:hAnsi="Myriad Pro" w:cstheme="minorHAnsi"/>
          <w:sz w:val="21"/>
          <w:szCs w:val="21"/>
        </w:rPr>
        <w:t xml:space="preserve">44. § (1) Amennyiben a CÖF-CÖKA olyan elektronikus </w:t>
      </w:r>
      <w:r w:rsidRPr="00483640">
        <w:rPr>
          <w:rFonts w:ascii="Myriad Pro" w:hAnsi="Myriad Pro" w:cstheme="minorHAnsi"/>
          <w:spacing w:val="1"/>
          <w:sz w:val="21"/>
          <w:szCs w:val="21"/>
        </w:rPr>
        <w:t>r</w:t>
      </w:r>
      <w:r w:rsidRPr="00483640">
        <w:rPr>
          <w:rFonts w:ascii="Myriad Pro" w:hAnsi="Myriad Pro" w:cstheme="minorHAnsi"/>
          <w:spacing w:val="-3"/>
          <w:sz w:val="21"/>
          <w:szCs w:val="21"/>
        </w:rPr>
        <w:t>e</w:t>
      </w:r>
      <w:r w:rsidRPr="00483640">
        <w:rPr>
          <w:rFonts w:ascii="Myriad Pro" w:hAnsi="Myriad Pro" w:cstheme="minorHAnsi"/>
          <w:spacing w:val="1"/>
          <w:sz w:val="21"/>
          <w:szCs w:val="21"/>
        </w:rPr>
        <w:t>nd</w:t>
      </w:r>
      <w:r w:rsidRPr="00483640">
        <w:rPr>
          <w:rFonts w:ascii="Myriad Pro" w:hAnsi="Myriad Pro" w:cstheme="minorHAnsi"/>
          <w:sz w:val="21"/>
          <w:szCs w:val="21"/>
        </w:rPr>
        <w:t>sze</w:t>
      </w:r>
      <w:r w:rsidRPr="00483640">
        <w:rPr>
          <w:rFonts w:ascii="Myriad Pro" w:hAnsi="Myriad Pro" w:cstheme="minorHAnsi"/>
          <w:spacing w:val="-1"/>
          <w:sz w:val="21"/>
          <w:szCs w:val="21"/>
        </w:rPr>
        <w:t>r</w:t>
      </w:r>
      <w:r w:rsidRPr="00483640">
        <w:rPr>
          <w:rFonts w:ascii="Myriad Pro" w:hAnsi="Myriad Pro" w:cstheme="minorHAnsi"/>
          <w:spacing w:val="3"/>
          <w:sz w:val="21"/>
          <w:szCs w:val="21"/>
        </w:rPr>
        <w:t>b</w:t>
      </w:r>
      <w:r w:rsidRPr="00483640">
        <w:rPr>
          <w:rFonts w:ascii="Myriad Pro" w:hAnsi="Myriad Pro" w:cstheme="minorHAnsi"/>
          <w:sz w:val="21"/>
          <w:szCs w:val="21"/>
        </w:rPr>
        <w:t xml:space="preserve">en </w:t>
      </w:r>
      <w:r w:rsidRPr="00483640">
        <w:rPr>
          <w:rFonts w:ascii="Myriad Pro" w:hAnsi="Myriad Pro" w:cstheme="minorHAnsi"/>
          <w:spacing w:val="14"/>
          <w:sz w:val="21"/>
          <w:szCs w:val="21"/>
        </w:rPr>
        <w:t xml:space="preserve">kezel személyes </w:t>
      </w:r>
      <w:r w:rsidRPr="00483640">
        <w:rPr>
          <w:rFonts w:ascii="Myriad Pro" w:hAnsi="Myriad Pro" w:cstheme="minorHAnsi"/>
          <w:sz w:val="21"/>
          <w:szCs w:val="21"/>
        </w:rPr>
        <w:t>a</w:t>
      </w:r>
      <w:r w:rsidRPr="00483640">
        <w:rPr>
          <w:rFonts w:ascii="Myriad Pro" w:hAnsi="Myriad Pro" w:cstheme="minorHAnsi"/>
          <w:spacing w:val="-2"/>
          <w:sz w:val="21"/>
          <w:szCs w:val="21"/>
        </w:rPr>
        <w:t>d</w:t>
      </w:r>
      <w:r w:rsidRPr="00483640">
        <w:rPr>
          <w:rFonts w:ascii="Myriad Pro" w:hAnsi="Myriad Pro" w:cstheme="minorHAnsi"/>
          <w:sz w:val="21"/>
          <w:szCs w:val="21"/>
        </w:rPr>
        <w:t>at</w:t>
      </w:r>
      <w:r w:rsidRPr="00483640">
        <w:rPr>
          <w:rFonts w:ascii="Myriad Pro" w:hAnsi="Myriad Pro" w:cstheme="minorHAnsi"/>
          <w:spacing w:val="1"/>
          <w:sz w:val="21"/>
          <w:szCs w:val="21"/>
        </w:rPr>
        <w:t>o</w:t>
      </w:r>
      <w:r w:rsidRPr="00483640">
        <w:rPr>
          <w:rFonts w:ascii="Myriad Pro" w:hAnsi="Myriad Pro" w:cstheme="minorHAnsi"/>
          <w:sz w:val="21"/>
          <w:szCs w:val="21"/>
        </w:rPr>
        <w:t xml:space="preserve">t, amelybe </w:t>
      </w:r>
      <w:r w:rsidRPr="00483640">
        <w:rPr>
          <w:rFonts w:ascii="Myriad Pro" w:hAnsi="Myriad Pro" w:cstheme="minorHAnsi"/>
          <w:spacing w:val="-3"/>
          <w:sz w:val="21"/>
          <w:szCs w:val="21"/>
        </w:rPr>
        <w:t>c</w:t>
      </w:r>
      <w:r w:rsidRPr="00483640">
        <w:rPr>
          <w:rFonts w:ascii="Myriad Pro" w:hAnsi="Myriad Pro" w:cstheme="minorHAnsi"/>
          <w:sz w:val="21"/>
          <w:szCs w:val="21"/>
        </w:rPr>
        <w:t>s</w:t>
      </w:r>
      <w:r w:rsidRPr="00483640">
        <w:rPr>
          <w:rFonts w:ascii="Myriad Pro" w:hAnsi="Myriad Pro" w:cstheme="minorHAnsi"/>
          <w:spacing w:val="2"/>
          <w:sz w:val="21"/>
          <w:szCs w:val="21"/>
        </w:rPr>
        <w:t>a</w:t>
      </w:r>
      <w:r w:rsidRPr="00483640">
        <w:rPr>
          <w:rFonts w:ascii="Myriad Pro" w:hAnsi="Myriad Pro" w:cstheme="minorHAnsi"/>
          <w:sz w:val="21"/>
          <w:szCs w:val="21"/>
        </w:rPr>
        <w:t>k a</w:t>
      </w:r>
      <w:r w:rsidRPr="00483640">
        <w:rPr>
          <w:rFonts w:ascii="Myriad Pro" w:hAnsi="Myriad Pro" w:cstheme="minorHAnsi"/>
          <w:spacing w:val="1"/>
          <w:sz w:val="21"/>
          <w:szCs w:val="21"/>
        </w:rPr>
        <w:t xml:space="preserve"> h</w:t>
      </w:r>
      <w:r w:rsidRPr="00483640">
        <w:rPr>
          <w:rFonts w:ascii="Myriad Pro" w:hAnsi="Myriad Pro" w:cstheme="minorHAnsi"/>
          <w:spacing w:val="3"/>
          <w:sz w:val="21"/>
          <w:szCs w:val="21"/>
        </w:rPr>
        <w:t>o</w:t>
      </w:r>
      <w:r w:rsidRPr="00483640">
        <w:rPr>
          <w:rFonts w:ascii="Myriad Pro" w:hAnsi="Myriad Pro" w:cstheme="minorHAnsi"/>
          <w:sz w:val="21"/>
          <w:szCs w:val="21"/>
        </w:rPr>
        <w:t>zzá</w:t>
      </w:r>
      <w:r w:rsidRPr="00483640">
        <w:rPr>
          <w:rFonts w:ascii="Myriad Pro" w:hAnsi="Myriad Pro" w:cstheme="minorHAnsi"/>
          <w:spacing w:val="-1"/>
          <w:sz w:val="21"/>
          <w:szCs w:val="21"/>
        </w:rPr>
        <w:t>f</w:t>
      </w:r>
      <w:r w:rsidRPr="00483640">
        <w:rPr>
          <w:rFonts w:ascii="Myriad Pro" w:hAnsi="Myriad Pro" w:cstheme="minorHAnsi"/>
          <w:spacing w:val="2"/>
          <w:sz w:val="21"/>
          <w:szCs w:val="21"/>
        </w:rPr>
        <w:t>é</w:t>
      </w:r>
      <w:r w:rsidRPr="00483640">
        <w:rPr>
          <w:rFonts w:ascii="Myriad Pro" w:hAnsi="Myriad Pro" w:cstheme="minorHAnsi"/>
          <w:spacing w:val="-1"/>
          <w:sz w:val="21"/>
          <w:szCs w:val="21"/>
        </w:rPr>
        <w:t>r</w:t>
      </w:r>
      <w:r w:rsidRPr="00483640">
        <w:rPr>
          <w:rFonts w:ascii="Myriad Pro" w:hAnsi="Myriad Pro" w:cstheme="minorHAnsi"/>
          <w:sz w:val="21"/>
          <w:szCs w:val="21"/>
        </w:rPr>
        <w:t>ési listá</w:t>
      </w:r>
      <w:r w:rsidRPr="00483640">
        <w:rPr>
          <w:rFonts w:ascii="Myriad Pro" w:hAnsi="Myriad Pro" w:cstheme="minorHAnsi"/>
          <w:spacing w:val="-1"/>
          <w:sz w:val="21"/>
          <w:szCs w:val="21"/>
        </w:rPr>
        <w:t>r</w:t>
      </w:r>
      <w:r w:rsidRPr="00483640">
        <w:rPr>
          <w:rFonts w:ascii="Myriad Pro" w:hAnsi="Myriad Pro" w:cstheme="minorHAnsi"/>
          <w:sz w:val="21"/>
          <w:szCs w:val="21"/>
        </w:rPr>
        <w:t xml:space="preserve">a </w:t>
      </w:r>
      <w:r w:rsidRPr="00483640">
        <w:rPr>
          <w:rFonts w:ascii="Myriad Pro" w:hAnsi="Myriad Pro" w:cstheme="minorHAnsi"/>
          <w:spacing w:val="1"/>
          <w:sz w:val="21"/>
          <w:szCs w:val="21"/>
        </w:rPr>
        <w:t>f</w:t>
      </w:r>
      <w:r w:rsidRPr="00483640">
        <w:rPr>
          <w:rFonts w:ascii="Myriad Pro" w:hAnsi="Myriad Pro" w:cstheme="minorHAnsi"/>
          <w:spacing w:val="-3"/>
          <w:sz w:val="21"/>
          <w:szCs w:val="21"/>
        </w:rPr>
        <w:t>e</w:t>
      </w:r>
      <w:r w:rsidRPr="00483640">
        <w:rPr>
          <w:rFonts w:ascii="Myriad Pro" w:hAnsi="Myriad Pro" w:cstheme="minorHAnsi"/>
          <w:spacing w:val="2"/>
          <w:sz w:val="21"/>
          <w:szCs w:val="21"/>
        </w:rPr>
        <w:t>l</w:t>
      </w:r>
      <w:r w:rsidRPr="00483640">
        <w:rPr>
          <w:rFonts w:ascii="Myriad Pro" w:hAnsi="Myriad Pro" w:cstheme="minorHAnsi"/>
          <w:spacing w:val="-2"/>
          <w:sz w:val="21"/>
          <w:szCs w:val="21"/>
        </w:rPr>
        <w:t>v</w:t>
      </w:r>
      <w:r w:rsidRPr="00483640">
        <w:rPr>
          <w:rFonts w:ascii="Myriad Pro" w:hAnsi="Myriad Pro" w:cstheme="minorHAnsi"/>
          <w:sz w:val="21"/>
          <w:szCs w:val="21"/>
        </w:rPr>
        <w:t>et</w:t>
      </w:r>
      <w:r w:rsidRPr="00483640">
        <w:rPr>
          <w:rFonts w:ascii="Myriad Pro" w:hAnsi="Myriad Pro" w:cstheme="minorHAnsi"/>
          <w:spacing w:val="2"/>
          <w:sz w:val="21"/>
          <w:szCs w:val="21"/>
        </w:rPr>
        <w:t>t</w:t>
      </w:r>
      <w:r w:rsidRPr="00483640">
        <w:rPr>
          <w:rFonts w:ascii="Myriad Pro" w:hAnsi="Myriad Pro" w:cstheme="minorHAnsi"/>
          <w:sz w:val="21"/>
          <w:szCs w:val="21"/>
        </w:rPr>
        <w:t xml:space="preserve">, </w:t>
      </w:r>
      <w:r w:rsidRPr="00483640">
        <w:rPr>
          <w:rFonts w:ascii="Myriad Pro" w:hAnsi="Myriad Pro" w:cstheme="minorHAnsi"/>
          <w:spacing w:val="6"/>
          <w:sz w:val="21"/>
          <w:szCs w:val="21"/>
        </w:rPr>
        <w:t>n</w:t>
      </w:r>
      <w:r w:rsidRPr="00483640">
        <w:rPr>
          <w:rFonts w:ascii="Myriad Pro" w:hAnsi="Myriad Pro" w:cstheme="minorHAnsi"/>
          <w:spacing w:val="-4"/>
          <w:sz w:val="21"/>
          <w:szCs w:val="21"/>
        </w:rPr>
        <w:t>y</w:t>
      </w:r>
      <w:r w:rsidRPr="00483640">
        <w:rPr>
          <w:rFonts w:ascii="Myriad Pro" w:hAnsi="Myriad Pro" w:cstheme="minorHAnsi"/>
          <w:sz w:val="21"/>
          <w:szCs w:val="21"/>
        </w:rPr>
        <w:t>il</w:t>
      </w:r>
      <w:r w:rsidRPr="00483640">
        <w:rPr>
          <w:rFonts w:ascii="Myriad Pro" w:hAnsi="Myriad Pro" w:cstheme="minorHAnsi"/>
          <w:spacing w:val="1"/>
          <w:sz w:val="21"/>
          <w:szCs w:val="21"/>
        </w:rPr>
        <w:t>v</w:t>
      </w:r>
      <w:r w:rsidRPr="00483640">
        <w:rPr>
          <w:rFonts w:ascii="Myriad Pro" w:hAnsi="Myriad Pro" w:cstheme="minorHAnsi"/>
          <w:sz w:val="21"/>
          <w:szCs w:val="21"/>
        </w:rPr>
        <w:t>á</w:t>
      </w:r>
      <w:r w:rsidRPr="00483640">
        <w:rPr>
          <w:rFonts w:ascii="Myriad Pro" w:hAnsi="Myriad Pro" w:cstheme="minorHAnsi"/>
          <w:spacing w:val="-2"/>
          <w:sz w:val="21"/>
          <w:szCs w:val="21"/>
        </w:rPr>
        <w:t>n</w:t>
      </w:r>
      <w:r w:rsidRPr="00483640">
        <w:rPr>
          <w:rFonts w:ascii="Myriad Pro" w:hAnsi="Myriad Pro" w:cstheme="minorHAnsi"/>
          <w:spacing w:val="2"/>
          <w:sz w:val="21"/>
          <w:szCs w:val="21"/>
        </w:rPr>
        <w:t>t</w:t>
      </w:r>
      <w:r w:rsidRPr="00483640">
        <w:rPr>
          <w:rFonts w:ascii="Myriad Pro" w:hAnsi="Myriad Pro" w:cstheme="minorHAnsi"/>
          <w:spacing w:val="-3"/>
          <w:sz w:val="21"/>
          <w:szCs w:val="21"/>
        </w:rPr>
        <w:t>a</w:t>
      </w:r>
      <w:r w:rsidRPr="00483640">
        <w:rPr>
          <w:rFonts w:ascii="Myriad Pro" w:hAnsi="Myriad Pro" w:cstheme="minorHAnsi"/>
          <w:spacing w:val="1"/>
          <w:sz w:val="21"/>
          <w:szCs w:val="21"/>
        </w:rPr>
        <w:t>r</w:t>
      </w:r>
      <w:r w:rsidRPr="00483640">
        <w:rPr>
          <w:rFonts w:ascii="Myriad Pro" w:hAnsi="Myriad Pro" w:cstheme="minorHAnsi"/>
          <w:spacing w:val="2"/>
          <w:sz w:val="21"/>
          <w:szCs w:val="21"/>
        </w:rPr>
        <w:t>t</w:t>
      </w:r>
      <w:r w:rsidRPr="00483640">
        <w:rPr>
          <w:rFonts w:ascii="Myriad Pro" w:hAnsi="Myriad Pro" w:cstheme="minorHAnsi"/>
          <w:spacing w:val="-2"/>
          <w:sz w:val="21"/>
          <w:szCs w:val="21"/>
        </w:rPr>
        <w:t>o</w:t>
      </w:r>
      <w:r w:rsidRPr="00483640">
        <w:rPr>
          <w:rFonts w:ascii="Myriad Pro" w:hAnsi="Myriad Pro" w:cstheme="minorHAnsi"/>
          <w:spacing w:val="2"/>
          <w:sz w:val="21"/>
          <w:szCs w:val="21"/>
        </w:rPr>
        <w:t>t</w:t>
      </w:r>
      <w:r w:rsidRPr="00483640">
        <w:rPr>
          <w:rFonts w:ascii="Myriad Pro" w:hAnsi="Myriad Pro" w:cstheme="minorHAnsi"/>
          <w:sz w:val="21"/>
          <w:szCs w:val="21"/>
        </w:rPr>
        <w:t>t</w:t>
      </w:r>
      <w:r w:rsidRPr="00483640">
        <w:rPr>
          <w:rFonts w:ascii="Myriad Pro" w:hAnsi="Myriad Pro" w:cstheme="minorHAnsi"/>
          <w:spacing w:val="12"/>
          <w:sz w:val="21"/>
          <w:szCs w:val="21"/>
        </w:rPr>
        <w:t xml:space="preserve">, illetékes </w:t>
      </w:r>
      <w:r w:rsidRPr="00483640">
        <w:rPr>
          <w:rFonts w:ascii="Myriad Pro" w:hAnsi="Myriad Pro" w:cstheme="minorHAnsi"/>
          <w:sz w:val="21"/>
          <w:szCs w:val="21"/>
        </w:rPr>
        <w:t>a</w:t>
      </w:r>
      <w:r w:rsidRPr="00483640">
        <w:rPr>
          <w:rFonts w:ascii="Myriad Pro" w:hAnsi="Myriad Pro" w:cstheme="minorHAnsi"/>
          <w:spacing w:val="1"/>
          <w:sz w:val="21"/>
          <w:szCs w:val="21"/>
        </w:rPr>
        <w:t>d</w:t>
      </w:r>
      <w:r w:rsidRPr="00483640">
        <w:rPr>
          <w:rFonts w:ascii="Myriad Pro" w:hAnsi="Myriad Pro" w:cstheme="minorHAnsi"/>
          <w:sz w:val="21"/>
          <w:szCs w:val="21"/>
        </w:rPr>
        <w:t>at</w:t>
      </w:r>
      <w:r w:rsidRPr="00483640">
        <w:rPr>
          <w:rFonts w:ascii="Myriad Pro" w:hAnsi="Myriad Pro" w:cstheme="minorHAnsi"/>
          <w:spacing w:val="-2"/>
          <w:sz w:val="21"/>
          <w:szCs w:val="21"/>
        </w:rPr>
        <w:t>k</w:t>
      </w:r>
      <w:r w:rsidRPr="00483640">
        <w:rPr>
          <w:rFonts w:ascii="Myriad Pro" w:hAnsi="Myriad Pro" w:cstheme="minorHAnsi"/>
          <w:sz w:val="21"/>
          <w:szCs w:val="21"/>
        </w:rPr>
        <w:t xml:space="preserve">ezelő </w:t>
      </w:r>
      <w:r w:rsidRPr="00483640">
        <w:rPr>
          <w:rFonts w:ascii="Myriad Pro" w:hAnsi="Myriad Pro" w:cstheme="minorHAnsi"/>
          <w:spacing w:val="1"/>
          <w:sz w:val="21"/>
          <w:szCs w:val="21"/>
        </w:rPr>
        <w:t xml:space="preserve">léphet be, úgy az </w:t>
      </w:r>
      <w:r w:rsidRPr="00483640">
        <w:rPr>
          <w:rFonts w:ascii="Myriad Pro" w:hAnsi="Myriad Pro" w:cstheme="minorHAnsi"/>
          <w:sz w:val="21"/>
          <w:szCs w:val="21"/>
        </w:rPr>
        <w:t>illetékes a</w:t>
      </w:r>
      <w:r w:rsidRPr="00483640">
        <w:rPr>
          <w:rFonts w:ascii="Myriad Pro" w:hAnsi="Myriad Pro" w:cstheme="minorHAnsi"/>
          <w:spacing w:val="1"/>
          <w:sz w:val="21"/>
          <w:szCs w:val="21"/>
        </w:rPr>
        <w:t>d</w:t>
      </w:r>
      <w:r w:rsidRPr="00483640">
        <w:rPr>
          <w:rFonts w:ascii="Myriad Pro" w:hAnsi="Myriad Pro" w:cstheme="minorHAnsi"/>
          <w:sz w:val="21"/>
          <w:szCs w:val="21"/>
        </w:rPr>
        <w:t>a</w:t>
      </w:r>
      <w:r w:rsidRPr="00483640">
        <w:rPr>
          <w:rFonts w:ascii="Myriad Pro" w:hAnsi="Myriad Pro" w:cstheme="minorHAnsi"/>
          <w:spacing w:val="2"/>
          <w:sz w:val="21"/>
          <w:szCs w:val="21"/>
        </w:rPr>
        <w:t>t</w:t>
      </w:r>
      <w:r w:rsidRPr="00483640">
        <w:rPr>
          <w:rFonts w:ascii="Myriad Pro" w:hAnsi="Myriad Pro" w:cstheme="minorHAnsi"/>
          <w:spacing w:val="-2"/>
          <w:sz w:val="21"/>
          <w:szCs w:val="21"/>
        </w:rPr>
        <w:t>k</w:t>
      </w:r>
      <w:r w:rsidRPr="00483640">
        <w:rPr>
          <w:rFonts w:ascii="Myriad Pro" w:hAnsi="Myriad Pro" w:cstheme="minorHAnsi"/>
          <w:spacing w:val="-3"/>
          <w:sz w:val="21"/>
          <w:szCs w:val="21"/>
        </w:rPr>
        <w:t>e</w:t>
      </w:r>
      <w:r w:rsidRPr="00483640">
        <w:rPr>
          <w:rFonts w:ascii="Myriad Pro" w:hAnsi="Myriad Pro" w:cstheme="minorHAnsi"/>
          <w:spacing w:val="2"/>
          <w:sz w:val="21"/>
          <w:szCs w:val="21"/>
        </w:rPr>
        <w:t>z</w:t>
      </w:r>
      <w:r w:rsidRPr="00483640">
        <w:rPr>
          <w:rFonts w:ascii="Myriad Pro" w:hAnsi="Myriad Pro" w:cstheme="minorHAnsi"/>
          <w:sz w:val="21"/>
          <w:szCs w:val="21"/>
        </w:rPr>
        <w:t>el</w:t>
      </w:r>
      <w:r w:rsidRPr="00483640">
        <w:rPr>
          <w:rFonts w:ascii="Myriad Pro" w:hAnsi="Myriad Pro" w:cstheme="minorHAnsi"/>
          <w:spacing w:val="1"/>
          <w:sz w:val="21"/>
          <w:szCs w:val="21"/>
        </w:rPr>
        <w:t>őn</w:t>
      </w:r>
      <w:r w:rsidRPr="00483640">
        <w:rPr>
          <w:rFonts w:ascii="Myriad Pro" w:hAnsi="Myriad Pro" w:cstheme="minorHAnsi"/>
          <w:sz w:val="21"/>
          <w:szCs w:val="21"/>
        </w:rPr>
        <w:t xml:space="preserve">ek </w:t>
      </w:r>
      <w:r w:rsidRPr="00483640">
        <w:rPr>
          <w:rFonts w:ascii="Myriad Pro" w:hAnsi="Myriad Pro" w:cstheme="minorHAnsi"/>
          <w:spacing w:val="2"/>
          <w:sz w:val="21"/>
          <w:szCs w:val="21"/>
        </w:rPr>
        <w:t>e</w:t>
      </w:r>
      <w:r w:rsidRPr="00483640">
        <w:rPr>
          <w:rFonts w:ascii="Myriad Pro" w:hAnsi="Myriad Pro" w:cstheme="minorHAnsi"/>
          <w:spacing w:val="1"/>
          <w:sz w:val="21"/>
          <w:szCs w:val="21"/>
        </w:rPr>
        <w:t>g</w:t>
      </w:r>
      <w:r w:rsidRPr="00483640">
        <w:rPr>
          <w:rFonts w:ascii="Myriad Pro" w:hAnsi="Myriad Pro" w:cstheme="minorHAnsi"/>
          <w:spacing w:val="-2"/>
          <w:sz w:val="21"/>
          <w:szCs w:val="21"/>
        </w:rPr>
        <w:t>y</w:t>
      </w:r>
      <w:r w:rsidRPr="00483640">
        <w:rPr>
          <w:rFonts w:ascii="Myriad Pro" w:hAnsi="Myriad Pro" w:cstheme="minorHAnsi"/>
          <w:sz w:val="21"/>
          <w:szCs w:val="21"/>
        </w:rPr>
        <w:t>é</w:t>
      </w:r>
      <w:r w:rsidRPr="00483640">
        <w:rPr>
          <w:rFonts w:ascii="Myriad Pro" w:hAnsi="Myriad Pro" w:cstheme="minorHAnsi"/>
          <w:spacing w:val="1"/>
          <w:sz w:val="21"/>
          <w:szCs w:val="21"/>
        </w:rPr>
        <w:t>n</w:t>
      </w:r>
      <w:r w:rsidRPr="00483640">
        <w:rPr>
          <w:rFonts w:ascii="Myriad Pro" w:hAnsi="Myriad Pro" w:cstheme="minorHAnsi"/>
          <w:sz w:val="21"/>
          <w:szCs w:val="21"/>
        </w:rPr>
        <w:t>i, ti</w:t>
      </w:r>
      <w:r w:rsidRPr="00483640">
        <w:rPr>
          <w:rFonts w:ascii="Myriad Pro" w:hAnsi="Myriad Pro" w:cstheme="minorHAnsi"/>
          <w:spacing w:val="2"/>
          <w:sz w:val="21"/>
          <w:szCs w:val="21"/>
        </w:rPr>
        <w:t>t</w:t>
      </w:r>
      <w:r w:rsidRPr="00483640">
        <w:rPr>
          <w:rFonts w:ascii="Myriad Pro" w:hAnsi="Myriad Pro" w:cstheme="minorHAnsi"/>
          <w:spacing w:val="-4"/>
          <w:sz w:val="21"/>
          <w:szCs w:val="21"/>
        </w:rPr>
        <w:t>k</w:t>
      </w:r>
      <w:r w:rsidRPr="00483640">
        <w:rPr>
          <w:rFonts w:ascii="Myriad Pro" w:hAnsi="Myriad Pro" w:cstheme="minorHAnsi"/>
          <w:spacing w:val="1"/>
          <w:sz w:val="21"/>
          <w:szCs w:val="21"/>
        </w:rPr>
        <w:t>o</w:t>
      </w:r>
      <w:r w:rsidRPr="00483640">
        <w:rPr>
          <w:rFonts w:ascii="Myriad Pro" w:hAnsi="Myriad Pro" w:cstheme="minorHAnsi"/>
          <w:sz w:val="21"/>
          <w:szCs w:val="21"/>
        </w:rPr>
        <w:t xml:space="preserve">s </w:t>
      </w:r>
      <w:r w:rsidRPr="00483640">
        <w:rPr>
          <w:rFonts w:ascii="Myriad Pro" w:hAnsi="Myriad Pro" w:cstheme="minorHAnsi"/>
          <w:spacing w:val="2"/>
          <w:sz w:val="21"/>
          <w:szCs w:val="21"/>
        </w:rPr>
        <w:t>j</w:t>
      </w:r>
      <w:r w:rsidRPr="00483640">
        <w:rPr>
          <w:rFonts w:ascii="Myriad Pro" w:hAnsi="Myriad Pro" w:cstheme="minorHAnsi"/>
          <w:spacing w:val="-3"/>
          <w:sz w:val="21"/>
          <w:szCs w:val="21"/>
        </w:rPr>
        <w:t>e</w:t>
      </w:r>
      <w:r w:rsidRPr="00483640">
        <w:rPr>
          <w:rFonts w:ascii="Myriad Pro" w:hAnsi="Myriad Pro" w:cstheme="minorHAnsi"/>
          <w:spacing w:val="2"/>
          <w:sz w:val="21"/>
          <w:szCs w:val="21"/>
        </w:rPr>
        <w:t>l</w:t>
      </w:r>
      <w:r w:rsidRPr="00483640">
        <w:rPr>
          <w:rFonts w:ascii="Myriad Pro" w:hAnsi="Myriad Pro" w:cstheme="minorHAnsi"/>
          <w:sz w:val="21"/>
          <w:szCs w:val="21"/>
        </w:rPr>
        <w:t>s</w:t>
      </w:r>
      <w:r w:rsidRPr="00483640">
        <w:rPr>
          <w:rFonts w:ascii="Myriad Pro" w:hAnsi="Myriad Pro" w:cstheme="minorHAnsi"/>
          <w:spacing w:val="-3"/>
          <w:sz w:val="21"/>
          <w:szCs w:val="21"/>
        </w:rPr>
        <w:t>z</w:t>
      </w:r>
      <w:r w:rsidRPr="00483640">
        <w:rPr>
          <w:rFonts w:ascii="Myriad Pro" w:hAnsi="Myriad Pro" w:cstheme="minorHAnsi"/>
          <w:spacing w:val="1"/>
          <w:sz w:val="21"/>
          <w:szCs w:val="21"/>
        </w:rPr>
        <w:t>ó</w:t>
      </w:r>
      <w:r w:rsidRPr="00483640">
        <w:rPr>
          <w:rFonts w:ascii="Myriad Pro" w:hAnsi="Myriad Pro" w:cstheme="minorHAnsi"/>
          <w:spacing w:val="3"/>
          <w:sz w:val="21"/>
          <w:szCs w:val="21"/>
        </w:rPr>
        <w:t>v</w:t>
      </w:r>
      <w:r w:rsidRPr="00483640">
        <w:rPr>
          <w:rFonts w:ascii="Myriad Pro" w:hAnsi="Myriad Pro" w:cstheme="minorHAnsi"/>
          <w:sz w:val="21"/>
          <w:szCs w:val="21"/>
        </w:rPr>
        <w:t xml:space="preserve">al </w:t>
      </w:r>
      <w:r w:rsidRPr="00483640">
        <w:rPr>
          <w:rFonts w:ascii="Myriad Pro" w:hAnsi="Myriad Pro" w:cstheme="minorHAnsi"/>
          <w:spacing w:val="1"/>
          <w:sz w:val="21"/>
          <w:szCs w:val="21"/>
        </w:rPr>
        <w:t>k</w:t>
      </w:r>
      <w:r w:rsidRPr="00483640">
        <w:rPr>
          <w:rFonts w:ascii="Myriad Pro" w:hAnsi="Myriad Pro" w:cstheme="minorHAnsi"/>
          <w:sz w:val="21"/>
          <w:szCs w:val="21"/>
        </w:rPr>
        <w:t xml:space="preserve">ell </w:t>
      </w:r>
      <w:r w:rsidRPr="00483640">
        <w:rPr>
          <w:rFonts w:ascii="Myriad Pro" w:hAnsi="Myriad Pro" w:cstheme="minorHAnsi"/>
          <w:spacing w:val="-2"/>
          <w:sz w:val="21"/>
          <w:szCs w:val="21"/>
        </w:rPr>
        <w:t>b</w:t>
      </w:r>
      <w:r w:rsidRPr="00483640">
        <w:rPr>
          <w:rFonts w:ascii="Myriad Pro" w:hAnsi="Myriad Pro" w:cstheme="minorHAnsi"/>
          <w:sz w:val="21"/>
          <w:szCs w:val="21"/>
        </w:rPr>
        <w:t>ejele</w:t>
      </w:r>
      <w:r w:rsidRPr="00483640">
        <w:rPr>
          <w:rFonts w:ascii="Myriad Pro" w:hAnsi="Myriad Pro" w:cstheme="minorHAnsi"/>
          <w:spacing w:val="3"/>
          <w:sz w:val="21"/>
          <w:szCs w:val="21"/>
        </w:rPr>
        <w:t>n</w:t>
      </w:r>
      <w:r w:rsidRPr="00483640">
        <w:rPr>
          <w:rFonts w:ascii="Myriad Pro" w:hAnsi="Myriad Pro" w:cstheme="minorHAnsi"/>
          <w:sz w:val="21"/>
          <w:szCs w:val="21"/>
        </w:rPr>
        <w:t>t</w:t>
      </w:r>
      <w:r w:rsidRPr="00483640">
        <w:rPr>
          <w:rFonts w:ascii="Myriad Pro" w:hAnsi="Myriad Pro" w:cstheme="minorHAnsi"/>
          <w:spacing w:val="-2"/>
          <w:sz w:val="21"/>
          <w:szCs w:val="21"/>
        </w:rPr>
        <w:t>k</w:t>
      </w:r>
      <w:r w:rsidRPr="00483640">
        <w:rPr>
          <w:rFonts w:ascii="Myriad Pro" w:hAnsi="Myriad Pro" w:cstheme="minorHAnsi"/>
          <w:spacing w:val="2"/>
          <w:sz w:val="21"/>
          <w:szCs w:val="21"/>
        </w:rPr>
        <w:t>e</w:t>
      </w:r>
      <w:r w:rsidRPr="00483640">
        <w:rPr>
          <w:rFonts w:ascii="Myriad Pro" w:hAnsi="Myriad Pro" w:cstheme="minorHAnsi"/>
          <w:spacing w:val="-3"/>
          <w:sz w:val="21"/>
          <w:szCs w:val="21"/>
        </w:rPr>
        <w:t>z</w:t>
      </w:r>
      <w:r w:rsidRPr="00483640">
        <w:rPr>
          <w:rFonts w:ascii="Myriad Pro" w:hAnsi="Myriad Pro" w:cstheme="minorHAnsi"/>
          <w:spacing w:val="1"/>
          <w:sz w:val="21"/>
          <w:szCs w:val="21"/>
        </w:rPr>
        <w:t>n</w:t>
      </w:r>
      <w:r w:rsidRPr="00483640">
        <w:rPr>
          <w:rFonts w:ascii="Myriad Pro" w:hAnsi="Myriad Pro" w:cstheme="minorHAnsi"/>
          <w:sz w:val="21"/>
          <w:szCs w:val="21"/>
        </w:rPr>
        <w:t xml:space="preserve">ie a </w:t>
      </w:r>
      <w:r w:rsidRPr="00483640">
        <w:rPr>
          <w:rFonts w:ascii="Myriad Pro" w:hAnsi="Myriad Pro" w:cstheme="minorHAnsi"/>
          <w:spacing w:val="1"/>
          <w:sz w:val="21"/>
          <w:szCs w:val="21"/>
        </w:rPr>
        <w:t>r</w:t>
      </w:r>
      <w:r w:rsidRPr="00483640">
        <w:rPr>
          <w:rFonts w:ascii="Myriad Pro" w:hAnsi="Myriad Pro" w:cstheme="minorHAnsi"/>
          <w:sz w:val="21"/>
          <w:szCs w:val="21"/>
        </w:rPr>
        <w:t>e</w:t>
      </w:r>
      <w:r w:rsidRPr="00483640">
        <w:rPr>
          <w:rFonts w:ascii="Myriad Pro" w:hAnsi="Myriad Pro" w:cstheme="minorHAnsi"/>
          <w:spacing w:val="-2"/>
          <w:sz w:val="21"/>
          <w:szCs w:val="21"/>
        </w:rPr>
        <w:t>n</w:t>
      </w:r>
      <w:r w:rsidRPr="00483640">
        <w:rPr>
          <w:rFonts w:ascii="Myriad Pro" w:hAnsi="Myriad Pro" w:cstheme="minorHAnsi"/>
          <w:spacing w:val="1"/>
          <w:sz w:val="21"/>
          <w:szCs w:val="21"/>
        </w:rPr>
        <w:t>d</w:t>
      </w:r>
      <w:r w:rsidRPr="00483640">
        <w:rPr>
          <w:rFonts w:ascii="Myriad Pro" w:hAnsi="Myriad Pro" w:cstheme="minorHAnsi"/>
          <w:sz w:val="21"/>
          <w:szCs w:val="21"/>
        </w:rPr>
        <w:t>s</w:t>
      </w:r>
      <w:r w:rsidRPr="00483640">
        <w:rPr>
          <w:rFonts w:ascii="Myriad Pro" w:hAnsi="Myriad Pro" w:cstheme="minorHAnsi"/>
          <w:spacing w:val="2"/>
          <w:sz w:val="21"/>
          <w:szCs w:val="21"/>
        </w:rPr>
        <w:t>z</w:t>
      </w:r>
      <w:r w:rsidRPr="00483640">
        <w:rPr>
          <w:rFonts w:ascii="Myriad Pro" w:hAnsi="Myriad Pro" w:cstheme="minorHAnsi"/>
          <w:spacing w:val="-3"/>
          <w:sz w:val="21"/>
          <w:szCs w:val="21"/>
        </w:rPr>
        <w:t>e</w:t>
      </w:r>
      <w:r w:rsidRPr="00483640">
        <w:rPr>
          <w:rFonts w:ascii="Myriad Pro" w:hAnsi="Myriad Pro" w:cstheme="minorHAnsi"/>
          <w:spacing w:val="1"/>
          <w:sz w:val="21"/>
          <w:szCs w:val="21"/>
        </w:rPr>
        <w:t>r</w:t>
      </w:r>
      <w:r w:rsidRPr="00483640">
        <w:rPr>
          <w:rFonts w:ascii="Myriad Pro" w:hAnsi="Myriad Pro" w:cstheme="minorHAnsi"/>
          <w:spacing w:val="-2"/>
          <w:sz w:val="21"/>
          <w:szCs w:val="21"/>
        </w:rPr>
        <w:t>b</w:t>
      </w:r>
      <w:r w:rsidRPr="00483640">
        <w:rPr>
          <w:rFonts w:ascii="Myriad Pro" w:hAnsi="Myriad Pro" w:cstheme="minorHAnsi"/>
          <w:sz w:val="21"/>
          <w:szCs w:val="21"/>
        </w:rPr>
        <w:t xml:space="preserve">e. </w:t>
      </w:r>
      <w:r w:rsidRPr="00483640">
        <w:rPr>
          <w:rFonts w:ascii="Myriad Pro" w:hAnsi="Myriad Pro" w:cstheme="minorHAnsi"/>
          <w:spacing w:val="2"/>
          <w:sz w:val="21"/>
          <w:szCs w:val="21"/>
        </w:rPr>
        <w:t>A</w:t>
      </w:r>
      <w:r w:rsidRPr="00483640">
        <w:rPr>
          <w:rFonts w:ascii="Myriad Pro" w:hAnsi="Myriad Pro" w:cstheme="minorHAnsi"/>
          <w:sz w:val="21"/>
          <w:szCs w:val="21"/>
        </w:rPr>
        <w:t>z a</w:t>
      </w:r>
      <w:r w:rsidRPr="00483640">
        <w:rPr>
          <w:rFonts w:ascii="Myriad Pro" w:hAnsi="Myriad Pro" w:cstheme="minorHAnsi"/>
          <w:spacing w:val="-2"/>
          <w:sz w:val="21"/>
          <w:szCs w:val="21"/>
        </w:rPr>
        <w:t>d</w:t>
      </w:r>
      <w:r w:rsidRPr="00483640">
        <w:rPr>
          <w:rFonts w:ascii="Myriad Pro" w:hAnsi="Myriad Pro" w:cstheme="minorHAnsi"/>
          <w:sz w:val="21"/>
          <w:szCs w:val="21"/>
        </w:rPr>
        <w:t>a</w:t>
      </w:r>
      <w:r w:rsidRPr="00483640">
        <w:rPr>
          <w:rFonts w:ascii="Myriad Pro" w:hAnsi="Myriad Pro" w:cstheme="minorHAnsi"/>
          <w:spacing w:val="2"/>
          <w:sz w:val="21"/>
          <w:szCs w:val="21"/>
        </w:rPr>
        <w:t>t</w:t>
      </w:r>
      <w:r w:rsidRPr="00483640">
        <w:rPr>
          <w:rFonts w:ascii="Myriad Pro" w:hAnsi="Myriad Pro" w:cstheme="minorHAnsi"/>
          <w:spacing w:val="-2"/>
          <w:sz w:val="21"/>
          <w:szCs w:val="21"/>
        </w:rPr>
        <w:t>k</w:t>
      </w:r>
      <w:r w:rsidRPr="00483640">
        <w:rPr>
          <w:rFonts w:ascii="Myriad Pro" w:hAnsi="Myriad Pro" w:cstheme="minorHAnsi"/>
          <w:sz w:val="21"/>
          <w:szCs w:val="21"/>
        </w:rPr>
        <w:t>e</w:t>
      </w:r>
      <w:r w:rsidRPr="00483640">
        <w:rPr>
          <w:rFonts w:ascii="Myriad Pro" w:hAnsi="Myriad Pro" w:cstheme="minorHAnsi"/>
          <w:spacing w:val="2"/>
          <w:sz w:val="21"/>
          <w:szCs w:val="21"/>
        </w:rPr>
        <w:t>z</w:t>
      </w:r>
      <w:r w:rsidRPr="00483640">
        <w:rPr>
          <w:rFonts w:ascii="Myriad Pro" w:hAnsi="Myriad Pro" w:cstheme="minorHAnsi"/>
          <w:sz w:val="21"/>
          <w:szCs w:val="21"/>
        </w:rPr>
        <w:t xml:space="preserve">elés </w:t>
      </w:r>
      <w:r w:rsidRPr="00483640">
        <w:rPr>
          <w:rFonts w:ascii="Myriad Pro" w:hAnsi="Myriad Pro" w:cstheme="minorHAnsi"/>
          <w:spacing w:val="1"/>
          <w:sz w:val="21"/>
          <w:szCs w:val="21"/>
        </w:rPr>
        <w:t>b</w:t>
      </w:r>
      <w:r w:rsidRPr="00483640">
        <w:rPr>
          <w:rFonts w:ascii="Myriad Pro" w:hAnsi="Myriad Pro" w:cstheme="minorHAnsi"/>
          <w:sz w:val="21"/>
          <w:szCs w:val="21"/>
        </w:rPr>
        <w:t>e</w:t>
      </w:r>
      <w:r w:rsidRPr="00483640">
        <w:rPr>
          <w:rFonts w:ascii="Myriad Pro" w:hAnsi="Myriad Pro" w:cstheme="minorHAnsi"/>
          <w:spacing w:val="1"/>
          <w:sz w:val="21"/>
          <w:szCs w:val="21"/>
        </w:rPr>
        <w:t>f</w:t>
      </w:r>
      <w:r w:rsidRPr="00483640">
        <w:rPr>
          <w:rFonts w:ascii="Myriad Pro" w:hAnsi="Myriad Pro" w:cstheme="minorHAnsi"/>
          <w:spacing w:val="-3"/>
          <w:sz w:val="21"/>
          <w:szCs w:val="21"/>
        </w:rPr>
        <w:t>e</w:t>
      </w:r>
      <w:r w:rsidRPr="00483640">
        <w:rPr>
          <w:rFonts w:ascii="Myriad Pro" w:hAnsi="Myriad Pro" w:cstheme="minorHAnsi"/>
          <w:spacing w:val="2"/>
          <w:sz w:val="21"/>
          <w:szCs w:val="21"/>
        </w:rPr>
        <w:t>j</w:t>
      </w:r>
      <w:r w:rsidRPr="00483640">
        <w:rPr>
          <w:rFonts w:ascii="Myriad Pro" w:hAnsi="Myriad Pro" w:cstheme="minorHAnsi"/>
          <w:spacing w:val="-3"/>
          <w:sz w:val="21"/>
          <w:szCs w:val="21"/>
        </w:rPr>
        <w:t>e</w:t>
      </w:r>
      <w:r w:rsidRPr="00483640">
        <w:rPr>
          <w:rFonts w:ascii="Myriad Pro" w:hAnsi="Myriad Pro" w:cstheme="minorHAnsi"/>
          <w:sz w:val="21"/>
          <w:szCs w:val="21"/>
        </w:rPr>
        <w:t>z</w:t>
      </w:r>
      <w:r w:rsidRPr="00483640">
        <w:rPr>
          <w:rFonts w:ascii="Myriad Pro" w:hAnsi="Myriad Pro" w:cstheme="minorHAnsi"/>
          <w:spacing w:val="5"/>
          <w:sz w:val="21"/>
          <w:szCs w:val="21"/>
        </w:rPr>
        <w:t>t</w:t>
      </w:r>
      <w:r w:rsidRPr="00483640">
        <w:rPr>
          <w:rFonts w:ascii="Myriad Pro" w:hAnsi="Myriad Pro" w:cstheme="minorHAnsi"/>
          <w:spacing w:val="-3"/>
          <w:sz w:val="21"/>
          <w:szCs w:val="21"/>
        </w:rPr>
        <w:t>é</w:t>
      </w:r>
      <w:r w:rsidRPr="00483640">
        <w:rPr>
          <w:rFonts w:ascii="Myriad Pro" w:hAnsi="Myriad Pro" w:cstheme="minorHAnsi"/>
          <w:spacing w:val="1"/>
          <w:sz w:val="21"/>
          <w:szCs w:val="21"/>
        </w:rPr>
        <w:t>v</w:t>
      </w:r>
      <w:r w:rsidRPr="00483640">
        <w:rPr>
          <w:rFonts w:ascii="Myriad Pro" w:hAnsi="Myriad Pro" w:cstheme="minorHAnsi"/>
          <w:sz w:val="21"/>
          <w:szCs w:val="21"/>
        </w:rPr>
        <w:t xml:space="preserve">el </w:t>
      </w:r>
      <w:r w:rsidRPr="00483640">
        <w:rPr>
          <w:rFonts w:ascii="Myriad Pro" w:hAnsi="Myriad Pro" w:cstheme="minorHAnsi"/>
          <w:w w:val="101"/>
          <w:sz w:val="21"/>
          <w:szCs w:val="21"/>
        </w:rPr>
        <w:t xml:space="preserve">a </w:t>
      </w:r>
      <w:r w:rsidRPr="00483640">
        <w:rPr>
          <w:rFonts w:ascii="Myriad Pro" w:hAnsi="Myriad Pro" w:cstheme="minorHAnsi"/>
          <w:spacing w:val="-1"/>
          <w:sz w:val="21"/>
          <w:szCs w:val="21"/>
        </w:rPr>
        <w:t>r</w:t>
      </w:r>
      <w:r w:rsidRPr="00483640">
        <w:rPr>
          <w:rFonts w:ascii="Myriad Pro" w:hAnsi="Myriad Pro" w:cstheme="minorHAnsi"/>
          <w:sz w:val="21"/>
          <w:szCs w:val="21"/>
        </w:rPr>
        <w:t>e</w:t>
      </w:r>
      <w:r w:rsidRPr="00483640">
        <w:rPr>
          <w:rFonts w:ascii="Myriad Pro" w:hAnsi="Myriad Pro" w:cstheme="minorHAnsi"/>
          <w:spacing w:val="1"/>
          <w:sz w:val="21"/>
          <w:szCs w:val="21"/>
        </w:rPr>
        <w:t>nd</w:t>
      </w:r>
      <w:r w:rsidRPr="00483640">
        <w:rPr>
          <w:rFonts w:ascii="Myriad Pro" w:hAnsi="Myriad Pro" w:cstheme="minorHAnsi"/>
          <w:sz w:val="21"/>
          <w:szCs w:val="21"/>
        </w:rPr>
        <w:t>s</w:t>
      </w:r>
      <w:r w:rsidRPr="00483640">
        <w:rPr>
          <w:rFonts w:ascii="Myriad Pro" w:hAnsi="Myriad Pro" w:cstheme="minorHAnsi"/>
          <w:spacing w:val="-3"/>
          <w:sz w:val="21"/>
          <w:szCs w:val="21"/>
        </w:rPr>
        <w:t>z</w:t>
      </w:r>
      <w:r w:rsidRPr="00483640">
        <w:rPr>
          <w:rFonts w:ascii="Myriad Pro" w:hAnsi="Myriad Pro" w:cstheme="minorHAnsi"/>
          <w:spacing w:val="2"/>
          <w:sz w:val="21"/>
          <w:szCs w:val="21"/>
        </w:rPr>
        <w:t>e</w:t>
      </w:r>
      <w:r w:rsidRPr="00483640">
        <w:rPr>
          <w:rFonts w:ascii="Myriad Pro" w:hAnsi="Myriad Pro" w:cstheme="minorHAnsi"/>
          <w:spacing w:val="-1"/>
          <w:sz w:val="21"/>
          <w:szCs w:val="21"/>
        </w:rPr>
        <w:t>r</w:t>
      </w:r>
      <w:r w:rsidRPr="00483640">
        <w:rPr>
          <w:rFonts w:ascii="Myriad Pro" w:hAnsi="Myriad Pro" w:cstheme="minorHAnsi"/>
          <w:spacing w:val="1"/>
          <w:sz w:val="21"/>
          <w:szCs w:val="21"/>
        </w:rPr>
        <w:t>bő</w:t>
      </w:r>
      <w:r w:rsidRPr="00483640">
        <w:rPr>
          <w:rFonts w:ascii="Myriad Pro" w:hAnsi="Myriad Pro" w:cstheme="minorHAnsi"/>
          <w:sz w:val="21"/>
          <w:szCs w:val="21"/>
        </w:rPr>
        <w:t xml:space="preserve">l </w:t>
      </w:r>
      <w:r w:rsidRPr="00483640">
        <w:rPr>
          <w:rFonts w:ascii="Myriad Pro" w:hAnsi="Myriad Pro" w:cstheme="minorHAnsi"/>
          <w:spacing w:val="-2"/>
          <w:sz w:val="21"/>
          <w:szCs w:val="21"/>
        </w:rPr>
        <w:t>k</w:t>
      </w:r>
      <w:r w:rsidRPr="00483640">
        <w:rPr>
          <w:rFonts w:ascii="Myriad Pro" w:hAnsi="Myriad Pro" w:cstheme="minorHAnsi"/>
          <w:sz w:val="21"/>
          <w:szCs w:val="21"/>
        </w:rPr>
        <w:t xml:space="preserve">i </w:t>
      </w:r>
      <w:r w:rsidRPr="00483640">
        <w:rPr>
          <w:rFonts w:ascii="Myriad Pro" w:hAnsi="Myriad Pro" w:cstheme="minorHAnsi"/>
          <w:spacing w:val="1"/>
          <w:sz w:val="21"/>
          <w:szCs w:val="21"/>
        </w:rPr>
        <w:t>k</w:t>
      </w:r>
      <w:r w:rsidRPr="00483640">
        <w:rPr>
          <w:rFonts w:ascii="Myriad Pro" w:hAnsi="Myriad Pro" w:cstheme="minorHAnsi"/>
          <w:sz w:val="21"/>
          <w:szCs w:val="21"/>
        </w:rPr>
        <w:t>ell lé</w:t>
      </w:r>
      <w:r w:rsidRPr="00483640">
        <w:rPr>
          <w:rFonts w:ascii="Myriad Pro" w:hAnsi="Myriad Pro" w:cstheme="minorHAnsi"/>
          <w:spacing w:val="1"/>
          <w:sz w:val="21"/>
          <w:szCs w:val="21"/>
        </w:rPr>
        <w:t>p</w:t>
      </w:r>
      <w:r w:rsidRPr="00483640">
        <w:rPr>
          <w:rFonts w:ascii="Myriad Pro" w:hAnsi="Myriad Pro" w:cstheme="minorHAnsi"/>
          <w:spacing w:val="-2"/>
          <w:sz w:val="21"/>
          <w:szCs w:val="21"/>
        </w:rPr>
        <w:t>n</w:t>
      </w:r>
      <w:r w:rsidRPr="00483640">
        <w:rPr>
          <w:rFonts w:ascii="Myriad Pro" w:hAnsi="Myriad Pro" w:cstheme="minorHAnsi"/>
          <w:sz w:val="21"/>
          <w:szCs w:val="21"/>
        </w:rPr>
        <w:t xml:space="preserve">i. A </w:t>
      </w:r>
      <w:r w:rsidRPr="00483640">
        <w:rPr>
          <w:rFonts w:ascii="Myriad Pro" w:hAnsi="Myriad Pro" w:cstheme="minorHAnsi"/>
          <w:spacing w:val="1"/>
          <w:sz w:val="21"/>
          <w:szCs w:val="21"/>
        </w:rPr>
        <w:t>r</w:t>
      </w:r>
      <w:r w:rsidRPr="00483640">
        <w:rPr>
          <w:rFonts w:ascii="Myriad Pro" w:hAnsi="Myriad Pro" w:cstheme="minorHAnsi"/>
          <w:spacing w:val="-3"/>
          <w:sz w:val="21"/>
          <w:szCs w:val="21"/>
        </w:rPr>
        <w:t>e</w:t>
      </w:r>
      <w:r w:rsidRPr="00483640">
        <w:rPr>
          <w:rFonts w:ascii="Myriad Pro" w:hAnsi="Myriad Pro" w:cstheme="minorHAnsi"/>
          <w:spacing w:val="1"/>
          <w:sz w:val="21"/>
          <w:szCs w:val="21"/>
        </w:rPr>
        <w:t>nd</w:t>
      </w:r>
      <w:r w:rsidRPr="00483640">
        <w:rPr>
          <w:rFonts w:ascii="Myriad Pro" w:hAnsi="Myriad Pro" w:cstheme="minorHAnsi"/>
          <w:sz w:val="21"/>
          <w:szCs w:val="21"/>
        </w:rPr>
        <w:t>sze</w:t>
      </w:r>
      <w:r w:rsidRPr="00483640">
        <w:rPr>
          <w:rFonts w:ascii="Myriad Pro" w:hAnsi="Myriad Pro" w:cstheme="minorHAnsi"/>
          <w:spacing w:val="-1"/>
          <w:sz w:val="21"/>
          <w:szCs w:val="21"/>
        </w:rPr>
        <w:t>r</w:t>
      </w:r>
      <w:r w:rsidRPr="00483640">
        <w:rPr>
          <w:rFonts w:ascii="Myriad Pro" w:hAnsi="Myriad Pro" w:cstheme="minorHAnsi"/>
          <w:spacing w:val="3"/>
          <w:sz w:val="21"/>
          <w:szCs w:val="21"/>
        </w:rPr>
        <w:t>b</w:t>
      </w:r>
      <w:r w:rsidRPr="00483640">
        <w:rPr>
          <w:rFonts w:ascii="Myriad Pro" w:hAnsi="Myriad Pro" w:cstheme="minorHAnsi"/>
          <w:sz w:val="21"/>
          <w:szCs w:val="21"/>
        </w:rPr>
        <w:t>en t</w:t>
      </w:r>
      <w:r w:rsidRPr="00483640">
        <w:rPr>
          <w:rFonts w:ascii="Myriad Pro" w:hAnsi="Myriad Pro" w:cstheme="minorHAnsi"/>
          <w:spacing w:val="1"/>
          <w:sz w:val="21"/>
          <w:szCs w:val="21"/>
        </w:rPr>
        <w:t>ö</w:t>
      </w:r>
      <w:r w:rsidRPr="00483640">
        <w:rPr>
          <w:rFonts w:ascii="Myriad Pro" w:hAnsi="Myriad Pro" w:cstheme="minorHAnsi"/>
          <w:spacing w:val="-1"/>
          <w:sz w:val="21"/>
          <w:szCs w:val="21"/>
        </w:rPr>
        <w:t>r</w:t>
      </w:r>
      <w:r w:rsidRPr="00483640">
        <w:rPr>
          <w:rFonts w:ascii="Myriad Pro" w:hAnsi="Myriad Pro" w:cstheme="minorHAnsi"/>
          <w:sz w:val="21"/>
          <w:szCs w:val="21"/>
        </w:rPr>
        <w:t>té</w:t>
      </w:r>
      <w:r w:rsidRPr="00483640">
        <w:rPr>
          <w:rFonts w:ascii="Myriad Pro" w:hAnsi="Myriad Pro" w:cstheme="minorHAnsi"/>
          <w:spacing w:val="1"/>
          <w:sz w:val="21"/>
          <w:szCs w:val="21"/>
        </w:rPr>
        <w:t>n</w:t>
      </w:r>
      <w:r w:rsidRPr="00483640">
        <w:rPr>
          <w:rFonts w:ascii="Myriad Pro" w:hAnsi="Myriad Pro" w:cstheme="minorHAnsi"/>
          <w:sz w:val="21"/>
          <w:szCs w:val="21"/>
        </w:rPr>
        <w:t>t, jelsz</w:t>
      </w:r>
      <w:r w:rsidRPr="00483640">
        <w:rPr>
          <w:rFonts w:ascii="Myriad Pro" w:hAnsi="Myriad Pro" w:cstheme="minorHAnsi"/>
          <w:spacing w:val="1"/>
          <w:sz w:val="21"/>
          <w:szCs w:val="21"/>
        </w:rPr>
        <w:t>ó</w:t>
      </w:r>
      <w:r w:rsidRPr="00483640">
        <w:rPr>
          <w:rFonts w:ascii="Myriad Pro" w:hAnsi="Myriad Pro" w:cstheme="minorHAnsi"/>
          <w:spacing w:val="-2"/>
          <w:sz w:val="21"/>
          <w:szCs w:val="21"/>
        </w:rPr>
        <w:t>v</w:t>
      </w:r>
      <w:r w:rsidRPr="00483640">
        <w:rPr>
          <w:rFonts w:ascii="Myriad Pro" w:hAnsi="Myriad Pro" w:cstheme="minorHAnsi"/>
          <w:sz w:val="21"/>
          <w:szCs w:val="21"/>
        </w:rPr>
        <w:t xml:space="preserve">al </w:t>
      </w:r>
      <w:r w:rsidRPr="00483640">
        <w:rPr>
          <w:rFonts w:ascii="Myriad Pro" w:hAnsi="Myriad Pro" w:cstheme="minorHAnsi"/>
          <w:spacing w:val="-2"/>
          <w:sz w:val="21"/>
          <w:szCs w:val="21"/>
        </w:rPr>
        <w:t>v</w:t>
      </w:r>
      <w:r w:rsidRPr="00483640">
        <w:rPr>
          <w:rFonts w:ascii="Myriad Pro" w:hAnsi="Myriad Pro" w:cstheme="minorHAnsi"/>
          <w:sz w:val="21"/>
          <w:szCs w:val="21"/>
        </w:rPr>
        <w:t>é</w:t>
      </w:r>
      <w:r w:rsidRPr="00483640">
        <w:rPr>
          <w:rFonts w:ascii="Myriad Pro" w:hAnsi="Myriad Pro" w:cstheme="minorHAnsi"/>
          <w:spacing w:val="3"/>
          <w:sz w:val="21"/>
          <w:szCs w:val="21"/>
        </w:rPr>
        <w:t>d</w:t>
      </w:r>
      <w:r w:rsidRPr="00483640">
        <w:rPr>
          <w:rFonts w:ascii="Myriad Pro" w:hAnsi="Myriad Pro" w:cstheme="minorHAnsi"/>
          <w:sz w:val="21"/>
          <w:szCs w:val="21"/>
        </w:rPr>
        <w:t xml:space="preserve">ett </w:t>
      </w:r>
      <w:r w:rsidRPr="00483640">
        <w:rPr>
          <w:rFonts w:ascii="Myriad Pro" w:hAnsi="Myriad Pro" w:cstheme="minorHAnsi"/>
          <w:spacing w:val="-3"/>
          <w:sz w:val="21"/>
          <w:szCs w:val="21"/>
        </w:rPr>
        <w:t>a</w:t>
      </w:r>
      <w:r w:rsidRPr="00483640">
        <w:rPr>
          <w:rFonts w:ascii="Myriad Pro" w:hAnsi="Myriad Pro" w:cstheme="minorHAnsi"/>
          <w:spacing w:val="1"/>
          <w:sz w:val="21"/>
          <w:szCs w:val="21"/>
        </w:rPr>
        <w:t>d</w:t>
      </w:r>
      <w:r w:rsidRPr="00483640">
        <w:rPr>
          <w:rFonts w:ascii="Myriad Pro" w:hAnsi="Myriad Pro" w:cstheme="minorHAnsi"/>
          <w:sz w:val="21"/>
          <w:szCs w:val="21"/>
        </w:rPr>
        <w:t>at</w:t>
      </w:r>
      <w:r w:rsidRPr="00483640">
        <w:rPr>
          <w:rFonts w:ascii="Myriad Pro" w:hAnsi="Myriad Pro" w:cstheme="minorHAnsi"/>
          <w:spacing w:val="1"/>
          <w:sz w:val="21"/>
          <w:szCs w:val="21"/>
        </w:rPr>
        <w:t>k</w:t>
      </w:r>
      <w:r w:rsidRPr="00483640">
        <w:rPr>
          <w:rFonts w:ascii="Myriad Pro" w:hAnsi="Myriad Pro" w:cstheme="minorHAnsi"/>
          <w:sz w:val="21"/>
          <w:szCs w:val="21"/>
        </w:rPr>
        <w:t>e</w:t>
      </w:r>
      <w:r w:rsidRPr="00483640">
        <w:rPr>
          <w:rFonts w:ascii="Myriad Pro" w:hAnsi="Myriad Pro" w:cstheme="minorHAnsi"/>
          <w:spacing w:val="-3"/>
          <w:sz w:val="21"/>
          <w:szCs w:val="21"/>
        </w:rPr>
        <w:t>z</w:t>
      </w:r>
      <w:r w:rsidRPr="00483640">
        <w:rPr>
          <w:rFonts w:ascii="Myriad Pro" w:hAnsi="Myriad Pro" w:cstheme="minorHAnsi"/>
          <w:sz w:val="21"/>
          <w:szCs w:val="21"/>
        </w:rPr>
        <w:t>e</w:t>
      </w:r>
      <w:r w:rsidRPr="00483640">
        <w:rPr>
          <w:rFonts w:ascii="Myriad Pro" w:hAnsi="Myriad Pro" w:cstheme="minorHAnsi"/>
          <w:spacing w:val="5"/>
          <w:sz w:val="21"/>
          <w:szCs w:val="21"/>
        </w:rPr>
        <w:t>l</w:t>
      </w:r>
      <w:r w:rsidRPr="00483640">
        <w:rPr>
          <w:rFonts w:ascii="Myriad Pro" w:hAnsi="Myriad Pro" w:cstheme="minorHAnsi"/>
          <w:spacing w:val="-3"/>
          <w:sz w:val="21"/>
          <w:szCs w:val="21"/>
        </w:rPr>
        <w:t>é</w:t>
      </w:r>
      <w:r w:rsidRPr="00483640">
        <w:rPr>
          <w:rFonts w:ascii="Myriad Pro" w:hAnsi="Myriad Pro" w:cstheme="minorHAnsi"/>
          <w:sz w:val="21"/>
          <w:szCs w:val="21"/>
        </w:rPr>
        <w:t>sé</w:t>
      </w:r>
      <w:r w:rsidRPr="00483640">
        <w:rPr>
          <w:rFonts w:ascii="Myriad Pro" w:hAnsi="Myriad Pro" w:cstheme="minorHAnsi"/>
          <w:spacing w:val="-1"/>
          <w:sz w:val="21"/>
          <w:szCs w:val="21"/>
        </w:rPr>
        <w:t>r</w:t>
      </w:r>
      <w:r w:rsidRPr="00483640">
        <w:rPr>
          <w:rFonts w:ascii="Myriad Pro" w:hAnsi="Myriad Pro" w:cstheme="minorHAnsi"/>
          <w:sz w:val="21"/>
          <w:szCs w:val="21"/>
        </w:rPr>
        <w:t xml:space="preserve">t </w:t>
      </w:r>
      <w:r w:rsidRPr="00483640">
        <w:rPr>
          <w:rFonts w:ascii="Myriad Pro" w:hAnsi="Myriad Pro" w:cstheme="minorHAnsi"/>
          <w:spacing w:val="2"/>
          <w:sz w:val="21"/>
          <w:szCs w:val="21"/>
        </w:rPr>
        <w:t>a</w:t>
      </w:r>
      <w:r w:rsidRPr="00483640">
        <w:rPr>
          <w:rFonts w:ascii="Myriad Pro" w:hAnsi="Myriad Pro" w:cstheme="minorHAnsi"/>
          <w:sz w:val="21"/>
          <w:szCs w:val="21"/>
        </w:rPr>
        <w:t>z a</w:t>
      </w:r>
      <w:r w:rsidRPr="00483640">
        <w:rPr>
          <w:rFonts w:ascii="Myriad Pro" w:hAnsi="Myriad Pro" w:cstheme="minorHAnsi"/>
          <w:spacing w:val="-2"/>
          <w:sz w:val="21"/>
          <w:szCs w:val="21"/>
        </w:rPr>
        <w:t>d</w:t>
      </w:r>
      <w:r w:rsidRPr="00483640">
        <w:rPr>
          <w:rFonts w:ascii="Myriad Pro" w:hAnsi="Myriad Pro" w:cstheme="minorHAnsi"/>
          <w:sz w:val="21"/>
          <w:szCs w:val="21"/>
        </w:rPr>
        <w:t>a</w:t>
      </w:r>
      <w:r w:rsidRPr="00483640">
        <w:rPr>
          <w:rFonts w:ascii="Myriad Pro" w:hAnsi="Myriad Pro" w:cstheme="minorHAnsi"/>
          <w:spacing w:val="2"/>
          <w:sz w:val="21"/>
          <w:szCs w:val="21"/>
        </w:rPr>
        <w:t>t</w:t>
      </w:r>
      <w:r w:rsidRPr="00483640">
        <w:rPr>
          <w:rFonts w:ascii="Myriad Pro" w:hAnsi="Myriad Pro" w:cstheme="minorHAnsi"/>
          <w:spacing w:val="1"/>
          <w:sz w:val="21"/>
          <w:szCs w:val="21"/>
        </w:rPr>
        <w:t>k</w:t>
      </w:r>
      <w:r w:rsidRPr="00483640">
        <w:rPr>
          <w:rFonts w:ascii="Myriad Pro" w:hAnsi="Myriad Pro" w:cstheme="minorHAnsi"/>
          <w:sz w:val="21"/>
          <w:szCs w:val="21"/>
        </w:rPr>
        <w:t>eze</w:t>
      </w:r>
      <w:r w:rsidRPr="00483640">
        <w:rPr>
          <w:rFonts w:ascii="Myriad Pro" w:hAnsi="Myriad Pro" w:cstheme="minorHAnsi"/>
          <w:spacing w:val="2"/>
          <w:sz w:val="21"/>
          <w:szCs w:val="21"/>
        </w:rPr>
        <w:t>l</w:t>
      </w:r>
      <w:r w:rsidRPr="00483640">
        <w:rPr>
          <w:rFonts w:ascii="Myriad Pro" w:hAnsi="Myriad Pro" w:cstheme="minorHAnsi"/>
          <w:sz w:val="21"/>
          <w:szCs w:val="21"/>
        </w:rPr>
        <w:t xml:space="preserve">ő </w:t>
      </w:r>
      <w:r w:rsidRPr="00483640">
        <w:rPr>
          <w:rFonts w:ascii="Myriad Pro" w:hAnsi="Myriad Pro" w:cstheme="minorHAnsi"/>
          <w:spacing w:val="-1"/>
          <w:sz w:val="21"/>
          <w:szCs w:val="21"/>
        </w:rPr>
        <w:t>f</w:t>
      </w:r>
      <w:r w:rsidRPr="00483640">
        <w:rPr>
          <w:rFonts w:ascii="Myriad Pro" w:hAnsi="Myriad Pro" w:cstheme="minorHAnsi"/>
          <w:sz w:val="21"/>
          <w:szCs w:val="21"/>
        </w:rPr>
        <w:t>elel. Az ilyen elektronikus rendszerben automatikusan beírt és megjegyzett jelszó nem használható. Az egyéni jelszó az illetékes adatkezelőn kívül kizárólag az adatkezelő munkáltatói jogkör gyakorlója által, az adatkezelési szoftver fejlesztését, üzemeltetését ellátó informatikai munkatársak által, valamint az adatvédelmi tisztviselő által ismerhető meg, ha az a Közalapítványnál elvégzendő feladatuk ellátásához szükségessé válik.</w:t>
      </w:r>
    </w:p>
    <w:p w:rsidR="00483640" w:rsidRPr="00483640" w:rsidRDefault="00483640" w:rsidP="00483640">
      <w:pPr>
        <w:spacing w:before="120" w:after="120" w:line="240" w:lineRule="auto"/>
        <w:jc w:val="both"/>
        <w:rPr>
          <w:rFonts w:ascii="Myriad Pro" w:hAnsi="Myriad Pro" w:cstheme="minorHAnsi"/>
          <w:sz w:val="21"/>
          <w:szCs w:val="21"/>
        </w:rPr>
      </w:pPr>
      <w:r w:rsidRPr="00483640">
        <w:rPr>
          <w:rFonts w:ascii="Myriad Pro" w:hAnsi="Myriad Pro" w:cstheme="minorHAnsi"/>
          <w:sz w:val="21"/>
          <w:szCs w:val="21"/>
        </w:rPr>
        <w:t xml:space="preserve">(2) Az </w:t>
      </w:r>
      <w:r w:rsidRPr="00483640">
        <w:rPr>
          <w:rFonts w:ascii="Myriad Pro" w:hAnsi="Myriad Pro" w:cstheme="minorHAnsi"/>
          <w:spacing w:val="-2"/>
          <w:sz w:val="21"/>
          <w:szCs w:val="21"/>
        </w:rPr>
        <w:t>a</w:t>
      </w:r>
      <w:r w:rsidRPr="00483640">
        <w:rPr>
          <w:rFonts w:ascii="Myriad Pro" w:hAnsi="Myriad Pro" w:cstheme="minorHAnsi"/>
          <w:spacing w:val="1"/>
          <w:sz w:val="21"/>
          <w:szCs w:val="21"/>
        </w:rPr>
        <w:t>d</w:t>
      </w:r>
      <w:r w:rsidRPr="00483640">
        <w:rPr>
          <w:rFonts w:ascii="Myriad Pro" w:hAnsi="Myriad Pro" w:cstheme="minorHAnsi"/>
          <w:sz w:val="21"/>
          <w:szCs w:val="21"/>
        </w:rPr>
        <w:t>at</w:t>
      </w:r>
      <w:r w:rsidRPr="00483640">
        <w:rPr>
          <w:rFonts w:ascii="Myriad Pro" w:hAnsi="Myriad Pro" w:cstheme="minorHAnsi"/>
          <w:spacing w:val="1"/>
          <w:sz w:val="21"/>
          <w:szCs w:val="21"/>
        </w:rPr>
        <w:t>k</w:t>
      </w:r>
      <w:r w:rsidRPr="00483640">
        <w:rPr>
          <w:rFonts w:ascii="Myriad Pro" w:hAnsi="Myriad Pro" w:cstheme="minorHAnsi"/>
          <w:sz w:val="21"/>
          <w:szCs w:val="21"/>
        </w:rPr>
        <w:t>eze</w:t>
      </w:r>
      <w:r w:rsidRPr="00483640">
        <w:rPr>
          <w:rFonts w:ascii="Myriad Pro" w:hAnsi="Myriad Pro" w:cstheme="minorHAnsi"/>
          <w:spacing w:val="1"/>
          <w:sz w:val="21"/>
          <w:szCs w:val="21"/>
        </w:rPr>
        <w:t>l</w:t>
      </w:r>
      <w:r w:rsidRPr="00483640">
        <w:rPr>
          <w:rFonts w:ascii="Myriad Pro" w:hAnsi="Myriad Pro" w:cstheme="minorHAnsi"/>
          <w:sz w:val="21"/>
          <w:szCs w:val="21"/>
        </w:rPr>
        <w:t xml:space="preserve">ésre </w:t>
      </w:r>
      <w:r w:rsidRPr="00483640">
        <w:rPr>
          <w:rFonts w:ascii="Myriad Pro" w:hAnsi="Myriad Pro" w:cstheme="minorHAnsi"/>
          <w:spacing w:val="1"/>
          <w:sz w:val="21"/>
          <w:szCs w:val="21"/>
        </w:rPr>
        <w:t>h</w:t>
      </w:r>
      <w:r w:rsidRPr="00483640">
        <w:rPr>
          <w:rFonts w:ascii="Myriad Pro" w:hAnsi="Myriad Pro" w:cstheme="minorHAnsi"/>
          <w:sz w:val="21"/>
          <w:szCs w:val="21"/>
        </w:rPr>
        <w:t>aszn</w:t>
      </w:r>
      <w:r w:rsidRPr="00483640">
        <w:rPr>
          <w:rFonts w:ascii="Myriad Pro" w:hAnsi="Myriad Pro" w:cstheme="minorHAnsi"/>
          <w:spacing w:val="1"/>
          <w:sz w:val="21"/>
          <w:szCs w:val="21"/>
        </w:rPr>
        <w:t>á</w:t>
      </w:r>
      <w:r w:rsidRPr="00483640">
        <w:rPr>
          <w:rFonts w:ascii="Myriad Pro" w:hAnsi="Myriad Pro" w:cstheme="minorHAnsi"/>
          <w:sz w:val="21"/>
          <w:szCs w:val="21"/>
        </w:rPr>
        <w:t>lt s</w:t>
      </w:r>
      <w:r w:rsidRPr="00483640">
        <w:rPr>
          <w:rFonts w:ascii="Myriad Pro" w:hAnsi="Myriad Pro" w:cstheme="minorHAnsi"/>
          <w:spacing w:val="-2"/>
          <w:sz w:val="21"/>
          <w:szCs w:val="21"/>
        </w:rPr>
        <w:t>z</w:t>
      </w:r>
      <w:r w:rsidRPr="00483640">
        <w:rPr>
          <w:rFonts w:ascii="Myriad Pro" w:hAnsi="Myriad Pro" w:cstheme="minorHAnsi"/>
          <w:spacing w:val="1"/>
          <w:sz w:val="21"/>
          <w:szCs w:val="21"/>
        </w:rPr>
        <w:t>á</w:t>
      </w:r>
      <w:r w:rsidRPr="00483640">
        <w:rPr>
          <w:rFonts w:ascii="Myriad Pro" w:hAnsi="Myriad Pro" w:cstheme="minorHAnsi"/>
          <w:sz w:val="21"/>
          <w:szCs w:val="21"/>
        </w:rPr>
        <w:t>mí</w:t>
      </w:r>
      <w:r w:rsidRPr="00483640">
        <w:rPr>
          <w:rFonts w:ascii="Myriad Pro" w:hAnsi="Myriad Pro" w:cstheme="minorHAnsi"/>
          <w:spacing w:val="1"/>
          <w:sz w:val="21"/>
          <w:szCs w:val="21"/>
        </w:rPr>
        <w:t>t</w:t>
      </w:r>
      <w:r w:rsidRPr="00483640">
        <w:rPr>
          <w:rFonts w:ascii="Myriad Pro" w:hAnsi="Myriad Pro" w:cstheme="minorHAnsi"/>
          <w:sz w:val="21"/>
          <w:szCs w:val="21"/>
        </w:rPr>
        <w:t>ógé</w:t>
      </w:r>
      <w:r w:rsidRPr="00483640">
        <w:rPr>
          <w:rFonts w:ascii="Myriad Pro" w:hAnsi="Myriad Pro" w:cstheme="minorHAnsi"/>
          <w:spacing w:val="1"/>
          <w:sz w:val="21"/>
          <w:szCs w:val="21"/>
        </w:rPr>
        <w:t>p</w:t>
      </w:r>
      <w:r w:rsidRPr="00483640">
        <w:rPr>
          <w:rFonts w:ascii="Myriad Pro" w:hAnsi="Myriad Pro" w:cstheme="minorHAnsi"/>
          <w:spacing w:val="-2"/>
          <w:sz w:val="21"/>
          <w:szCs w:val="21"/>
        </w:rPr>
        <w:t>e</w:t>
      </w:r>
      <w:r w:rsidRPr="00483640">
        <w:rPr>
          <w:rFonts w:ascii="Myriad Pro" w:hAnsi="Myriad Pro" w:cstheme="minorHAnsi"/>
          <w:spacing w:val="2"/>
          <w:sz w:val="21"/>
          <w:szCs w:val="21"/>
        </w:rPr>
        <w:t xml:space="preserve">k </w:t>
      </w:r>
      <w:r w:rsidRPr="00483640">
        <w:rPr>
          <w:rFonts w:ascii="Myriad Pro" w:hAnsi="Myriad Pro" w:cstheme="minorHAnsi"/>
          <w:sz w:val="21"/>
          <w:szCs w:val="21"/>
        </w:rPr>
        <w:t>ad</w:t>
      </w:r>
      <w:r w:rsidRPr="00483640">
        <w:rPr>
          <w:rFonts w:ascii="Myriad Pro" w:hAnsi="Myriad Pro" w:cstheme="minorHAnsi"/>
          <w:spacing w:val="1"/>
          <w:sz w:val="21"/>
          <w:szCs w:val="21"/>
        </w:rPr>
        <w:t>a</w:t>
      </w:r>
      <w:r w:rsidRPr="00483640">
        <w:rPr>
          <w:rFonts w:ascii="Myriad Pro" w:hAnsi="Myriad Pro" w:cstheme="minorHAnsi"/>
          <w:spacing w:val="-1"/>
          <w:sz w:val="21"/>
          <w:szCs w:val="21"/>
        </w:rPr>
        <w:t>t</w:t>
      </w:r>
      <w:r w:rsidRPr="00483640">
        <w:rPr>
          <w:rFonts w:ascii="Myriad Pro" w:hAnsi="Myriad Pro" w:cstheme="minorHAnsi"/>
          <w:spacing w:val="1"/>
          <w:sz w:val="21"/>
          <w:szCs w:val="21"/>
        </w:rPr>
        <w:t>b</w:t>
      </w:r>
      <w:r w:rsidRPr="00483640">
        <w:rPr>
          <w:rFonts w:ascii="Myriad Pro" w:hAnsi="Myriad Pro" w:cstheme="minorHAnsi"/>
          <w:sz w:val="21"/>
          <w:szCs w:val="21"/>
        </w:rPr>
        <w:t>e</w:t>
      </w:r>
      <w:r w:rsidRPr="00483640">
        <w:rPr>
          <w:rFonts w:ascii="Myriad Pro" w:hAnsi="Myriad Pro" w:cstheme="minorHAnsi"/>
          <w:spacing w:val="1"/>
          <w:sz w:val="21"/>
          <w:szCs w:val="21"/>
        </w:rPr>
        <w:t>v</w:t>
      </w:r>
      <w:r w:rsidRPr="00483640">
        <w:rPr>
          <w:rFonts w:ascii="Myriad Pro" w:hAnsi="Myriad Pro" w:cstheme="minorHAnsi"/>
          <w:sz w:val="21"/>
          <w:szCs w:val="21"/>
        </w:rPr>
        <w:t>it</w:t>
      </w:r>
      <w:r w:rsidRPr="00483640">
        <w:rPr>
          <w:rFonts w:ascii="Myriad Pro" w:hAnsi="Myriad Pro" w:cstheme="minorHAnsi"/>
          <w:spacing w:val="1"/>
          <w:sz w:val="21"/>
          <w:szCs w:val="21"/>
        </w:rPr>
        <w:t>e</w:t>
      </w:r>
      <w:r w:rsidRPr="00483640">
        <w:rPr>
          <w:rFonts w:ascii="Myriad Pro" w:hAnsi="Myriad Pro" w:cstheme="minorHAnsi"/>
          <w:sz w:val="21"/>
          <w:szCs w:val="21"/>
        </w:rPr>
        <w:t>lr</w:t>
      </w:r>
      <w:r w:rsidRPr="00483640">
        <w:rPr>
          <w:rFonts w:ascii="Myriad Pro" w:hAnsi="Myriad Pro" w:cstheme="minorHAnsi"/>
          <w:spacing w:val="1"/>
          <w:sz w:val="21"/>
          <w:szCs w:val="21"/>
        </w:rPr>
        <w:t>e</w:t>
      </w:r>
      <w:r w:rsidRPr="00483640">
        <w:rPr>
          <w:rFonts w:ascii="Myriad Pro" w:hAnsi="Myriad Pro" w:cstheme="minorHAnsi"/>
          <w:sz w:val="21"/>
          <w:szCs w:val="21"/>
        </w:rPr>
        <w:t xml:space="preserve">, </w:t>
      </w:r>
      <w:r w:rsidRPr="00483640">
        <w:rPr>
          <w:rFonts w:ascii="Myriad Pro" w:hAnsi="Myriad Pro" w:cstheme="minorHAnsi"/>
          <w:w w:val="101"/>
          <w:sz w:val="21"/>
          <w:szCs w:val="21"/>
        </w:rPr>
        <w:t>le</w:t>
      </w:r>
      <w:r w:rsidRPr="00483640">
        <w:rPr>
          <w:rFonts w:ascii="Myriad Pro" w:hAnsi="Myriad Pro" w:cstheme="minorHAnsi"/>
          <w:spacing w:val="1"/>
          <w:w w:val="101"/>
          <w:sz w:val="21"/>
          <w:szCs w:val="21"/>
        </w:rPr>
        <w:t>ké</w:t>
      </w:r>
      <w:r w:rsidRPr="00483640">
        <w:rPr>
          <w:rFonts w:ascii="Myriad Pro" w:hAnsi="Myriad Pro" w:cstheme="minorHAnsi"/>
          <w:w w:val="101"/>
          <w:sz w:val="21"/>
          <w:szCs w:val="21"/>
        </w:rPr>
        <w:t>rd</w:t>
      </w:r>
      <w:r w:rsidRPr="00483640">
        <w:rPr>
          <w:rFonts w:ascii="Myriad Pro" w:hAnsi="Myriad Pro" w:cstheme="minorHAnsi"/>
          <w:spacing w:val="1"/>
          <w:w w:val="101"/>
          <w:sz w:val="21"/>
          <w:szCs w:val="21"/>
        </w:rPr>
        <w:t>e</w:t>
      </w:r>
      <w:r w:rsidRPr="00483640">
        <w:rPr>
          <w:rFonts w:ascii="Myriad Pro" w:hAnsi="Myriad Pro" w:cstheme="minorHAnsi"/>
          <w:w w:val="101"/>
          <w:sz w:val="21"/>
          <w:szCs w:val="21"/>
        </w:rPr>
        <w:t>z</w:t>
      </w:r>
      <w:r w:rsidRPr="00483640">
        <w:rPr>
          <w:rFonts w:ascii="Myriad Pro" w:hAnsi="Myriad Pro" w:cstheme="minorHAnsi"/>
          <w:spacing w:val="1"/>
          <w:w w:val="101"/>
          <w:sz w:val="21"/>
          <w:szCs w:val="21"/>
        </w:rPr>
        <w:t>é</w:t>
      </w:r>
      <w:r w:rsidRPr="00483640">
        <w:rPr>
          <w:rFonts w:ascii="Myriad Pro" w:hAnsi="Myriad Pro" w:cstheme="minorHAnsi"/>
          <w:spacing w:val="-1"/>
          <w:w w:val="101"/>
          <w:sz w:val="21"/>
          <w:szCs w:val="21"/>
        </w:rPr>
        <w:t>s</w:t>
      </w:r>
      <w:r w:rsidRPr="00483640">
        <w:rPr>
          <w:rFonts w:ascii="Myriad Pro" w:hAnsi="Myriad Pro" w:cstheme="minorHAnsi"/>
          <w:w w:val="101"/>
          <w:sz w:val="21"/>
          <w:szCs w:val="21"/>
        </w:rPr>
        <w:t xml:space="preserve">re </w:t>
      </w:r>
      <w:r w:rsidRPr="00483640">
        <w:rPr>
          <w:rFonts w:ascii="Myriad Pro" w:hAnsi="Myriad Pro" w:cstheme="minorHAnsi"/>
          <w:spacing w:val="1"/>
          <w:sz w:val="21"/>
          <w:szCs w:val="21"/>
        </w:rPr>
        <w:t>a</w:t>
      </w:r>
      <w:r w:rsidRPr="00483640">
        <w:rPr>
          <w:rFonts w:ascii="Myriad Pro" w:hAnsi="Myriad Pro" w:cstheme="minorHAnsi"/>
          <w:sz w:val="21"/>
          <w:szCs w:val="21"/>
        </w:rPr>
        <w:t>l</w:t>
      </w:r>
      <w:r w:rsidRPr="00483640">
        <w:rPr>
          <w:rFonts w:ascii="Myriad Pro" w:hAnsi="Myriad Pro" w:cstheme="minorHAnsi"/>
          <w:spacing w:val="1"/>
          <w:sz w:val="21"/>
          <w:szCs w:val="21"/>
        </w:rPr>
        <w:t>k</w:t>
      </w:r>
      <w:r w:rsidRPr="00483640">
        <w:rPr>
          <w:rFonts w:ascii="Myriad Pro" w:hAnsi="Myriad Pro" w:cstheme="minorHAnsi"/>
          <w:sz w:val="21"/>
          <w:szCs w:val="21"/>
        </w:rPr>
        <w:t>a</w:t>
      </w:r>
      <w:r w:rsidRPr="00483640">
        <w:rPr>
          <w:rFonts w:ascii="Myriad Pro" w:hAnsi="Myriad Pro" w:cstheme="minorHAnsi"/>
          <w:spacing w:val="1"/>
          <w:sz w:val="21"/>
          <w:szCs w:val="21"/>
        </w:rPr>
        <w:t>l</w:t>
      </w:r>
      <w:r w:rsidRPr="00483640">
        <w:rPr>
          <w:rFonts w:ascii="Myriad Pro" w:hAnsi="Myriad Pro" w:cstheme="minorHAnsi"/>
          <w:spacing w:val="-2"/>
          <w:sz w:val="21"/>
          <w:szCs w:val="21"/>
        </w:rPr>
        <w:t>m</w:t>
      </w:r>
      <w:r w:rsidRPr="00483640">
        <w:rPr>
          <w:rFonts w:ascii="Myriad Pro" w:hAnsi="Myriad Pro" w:cstheme="minorHAnsi"/>
          <w:sz w:val="21"/>
          <w:szCs w:val="21"/>
        </w:rPr>
        <w:t xml:space="preserve">as </w:t>
      </w:r>
      <w:r w:rsidRPr="00483640">
        <w:rPr>
          <w:rFonts w:ascii="Myriad Pro" w:hAnsi="Myriad Pro" w:cstheme="minorHAnsi"/>
          <w:spacing w:val="1"/>
          <w:sz w:val="21"/>
          <w:szCs w:val="21"/>
        </w:rPr>
        <w:t>á</w:t>
      </w:r>
      <w:r w:rsidRPr="00483640">
        <w:rPr>
          <w:rFonts w:ascii="Myriad Pro" w:hAnsi="Myriad Pro" w:cstheme="minorHAnsi"/>
          <w:sz w:val="21"/>
          <w:szCs w:val="21"/>
        </w:rPr>
        <w:t>llap</w:t>
      </w:r>
      <w:r w:rsidRPr="00483640">
        <w:rPr>
          <w:rFonts w:ascii="Myriad Pro" w:hAnsi="Myriad Pro" w:cstheme="minorHAnsi"/>
          <w:spacing w:val="1"/>
          <w:sz w:val="21"/>
          <w:szCs w:val="21"/>
        </w:rPr>
        <w:t>o</w:t>
      </w:r>
      <w:r w:rsidRPr="00483640">
        <w:rPr>
          <w:rFonts w:ascii="Myriad Pro" w:hAnsi="Myriad Pro" w:cstheme="minorHAnsi"/>
          <w:sz w:val="21"/>
          <w:szCs w:val="21"/>
        </w:rPr>
        <w:t>t</w:t>
      </w:r>
      <w:r w:rsidRPr="00483640">
        <w:rPr>
          <w:rFonts w:ascii="Myriad Pro" w:hAnsi="Myriad Pro" w:cstheme="minorHAnsi"/>
          <w:spacing w:val="1"/>
          <w:sz w:val="21"/>
          <w:szCs w:val="21"/>
        </w:rPr>
        <w:t>b</w:t>
      </w:r>
      <w:r w:rsidRPr="00483640">
        <w:rPr>
          <w:rFonts w:ascii="Myriad Pro" w:hAnsi="Myriad Pro" w:cstheme="minorHAnsi"/>
          <w:sz w:val="21"/>
          <w:szCs w:val="21"/>
        </w:rPr>
        <w:t>an történ</w:t>
      </w:r>
      <w:r w:rsidRPr="00483640">
        <w:rPr>
          <w:rFonts w:ascii="Myriad Pro" w:hAnsi="Myriad Pro" w:cstheme="minorHAnsi"/>
          <w:spacing w:val="2"/>
          <w:sz w:val="21"/>
          <w:szCs w:val="21"/>
        </w:rPr>
        <w:t>ő</w:t>
      </w:r>
      <w:r w:rsidRPr="00483640">
        <w:rPr>
          <w:rFonts w:ascii="Myriad Pro" w:hAnsi="Myriad Pro" w:cstheme="minorHAnsi"/>
          <w:sz w:val="21"/>
          <w:szCs w:val="21"/>
        </w:rPr>
        <w:t>, felüg</w:t>
      </w:r>
      <w:r w:rsidRPr="00483640">
        <w:rPr>
          <w:rFonts w:ascii="Myriad Pro" w:hAnsi="Myriad Pro" w:cstheme="minorHAnsi"/>
          <w:spacing w:val="1"/>
          <w:sz w:val="21"/>
          <w:szCs w:val="21"/>
        </w:rPr>
        <w:t>y</w:t>
      </w:r>
      <w:r w:rsidRPr="00483640">
        <w:rPr>
          <w:rFonts w:ascii="Myriad Pro" w:hAnsi="Myriad Pro" w:cstheme="minorHAnsi"/>
          <w:spacing w:val="-2"/>
          <w:sz w:val="21"/>
          <w:szCs w:val="21"/>
        </w:rPr>
        <w:t>e</w:t>
      </w:r>
      <w:r w:rsidRPr="00483640">
        <w:rPr>
          <w:rFonts w:ascii="Myriad Pro" w:hAnsi="Myriad Pro" w:cstheme="minorHAnsi"/>
          <w:sz w:val="21"/>
          <w:szCs w:val="21"/>
        </w:rPr>
        <w:t xml:space="preserve">let nélkül </w:t>
      </w:r>
      <w:r w:rsidRPr="00483640">
        <w:rPr>
          <w:rFonts w:ascii="Myriad Pro" w:hAnsi="Myriad Pro" w:cstheme="minorHAnsi"/>
          <w:spacing w:val="1"/>
          <w:sz w:val="21"/>
          <w:szCs w:val="21"/>
        </w:rPr>
        <w:t>h</w:t>
      </w:r>
      <w:r w:rsidRPr="00483640">
        <w:rPr>
          <w:rFonts w:ascii="Myriad Pro" w:hAnsi="Myriad Pro" w:cstheme="minorHAnsi"/>
          <w:spacing w:val="-2"/>
          <w:sz w:val="21"/>
          <w:szCs w:val="21"/>
        </w:rPr>
        <w:t>a</w:t>
      </w:r>
      <w:r w:rsidRPr="00483640">
        <w:rPr>
          <w:rFonts w:ascii="Myriad Pro" w:hAnsi="Myriad Pro" w:cstheme="minorHAnsi"/>
          <w:spacing w:val="1"/>
          <w:sz w:val="21"/>
          <w:szCs w:val="21"/>
        </w:rPr>
        <w:t>gy</w:t>
      </w:r>
      <w:r w:rsidRPr="00483640">
        <w:rPr>
          <w:rFonts w:ascii="Myriad Pro" w:hAnsi="Myriad Pro" w:cstheme="minorHAnsi"/>
          <w:sz w:val="21"/>
          <w:szCs w:val="21"/>
        </w:rPr>
        <w:t>ása t</w:t>
      </w:r>
      <w:r w:rsidRPr="00483640">
        <w:rPr>
          <w:rFonts w:ascii="Myriad Pro" w:hAnsi="Myriad Pro" w:cstheme="minorHAnsi"/>
          <w:spacing w:val="1"/>
          <w:sz w:val="21"/>
          <w:szCs w:val="21"/>
        </w:rPr>
        <w:t>i</w:t>
      </w:r>
      <w:r w:rsidRPr="00483640">
        <w:rPr>
          <w:rFonts w:ascii="Myriad Pro" w:hAnsi="Myriad Pro" w:cstheme="minorHAnsi"/>
          <w:sz w:val="21"/>
          <w:szCs w:val="21"/>
        </w:rPr>
        <w:t>los.</w:t>
      </w:r>
    </w:p>
    <w:p w:rsidR="00483640" w:rsidRPr="00483640" w:rsidRDefault="00483640" w:rsidP="00483640">
      <w:pPr>
        <w:spacing w:before="120" w:after="120" w:line="240" w:lineRule="auto"/>
        <w:jc w:val="both"/>
        <w:rPr>
          <w:rFonts w:ascii="Myriad Pro" w:hAnsi="Myriad Pro" w:cstheme="minorHAnsi"/>
          <w:sz w:val="21"/>
          <w:szCs w:val="21"/>
        </w:rPr>
      </w:pPr>
      <w:r w:rsidRPr="00483640">
        <w:rPr>
          <w:rFonts w:ascii="Myriad Pro" w:hAnsi="Myriad Pro" w:cstheme="minorHAnsi"/>
          <w:sz w:val="21"/>
          <w:szCs w:val="21"/>
        </w:rPr>
        <w:t xml:space="preserve">(3) A Közalapítvány </w:t>
      </w:r>
      <w:r w:rsidRPr="00483640">
        <w:rPr>
          <w:rFonts w:ascii="Myriad Pro" w:hAnsi="Myriad Pro" w:cstheme="minorHAnsi"/>
          <w:spacing w:val="4"/>
          <w:sz w:val="21"/>
          <w:szCs w:val="21"/>
        </w:rPr>
        <w:t xml:space="preserve">elsősorban olyan adatkezelési rendszert alkalmazhat, amely a </w:t>
      </w:r>
      <w:r w:rsidRPr="00483640">
        <w:rPr>
          <w:rFonts w:ascii="Myriad Pro" w:hAnsi="Myriad Pro" w:cstheme="minorHAnsi"/>
          <w:spacing w:val="-1"/>
          <w:sz w:val="21"/>
          <w:szCs w:val="21"/>
        </w:rPr>
        <w:t>r</w:t>
      </w:r>
      <w:r w:rsidRPr="00483640">
        <w:rPr>
          <w:rFonts w:ascii="Myriad Pro" w:hAnsi="Myriad Pro" w:cstheme="minorHAnsi"/>
          <w:spacing w:val="-3"/>
          <w:sz w:val="21"/>
          <w:szCs w:val="21"/>
        </w:rPr>
        <w:t>e</w:t>
      </w:r>
      <w:r w:rsidRPr="00483640">
        <w:rPr>
          <w:rFonts w:ascii="Myriad Pro" w:hAnsi="Myriad Pro" w:cstheme="minorHAnsi"/>
          <w:spacing w:val="1"/>
          <w:sz w:val="21"/>
          <w:szCs w:val="21"/>
        </w:rPr>
        <w:t>nd</w:t>
      </w:r>
      <w:r w:rsidRPr="00483640">
        <w:rPr>
          <w:rFonts w:ascii="Myriad Pro" w:hAnsi="Myriad Pro" w:cstheme="minorHAnsi"/>
          <w:sz w:val="21"/>
          <w:szCs w:val="21"/>
        </w:rPr>
        <w:t>s</w:t>
      </w:r>
      <w:r w:rsidRPr="00483640">
        <w:rPr>
          <w:rFonts w:ascii="Myriad Pro" w:hAnsi="Myriad Pro" w:cstheme="minorHAnsi"/>
          <w:spacing w:val="2"/>
          <w:sz w:val="21"/>
          <w:szCs w:val="21"/>
        </w:rPr>
        <w:t>z</w:t>
      </w:r>
      <w:r w:rsidRPr="00483640">
        <w:rPr>
          <w:rFonts w:ascii="Myriad Pro" w:hAnsi="Myriad Pro" w:cstheme="minorHAnsi"/>
          <w:spacing w:val="-3"/>
          <w:sz w:val="21"/>
          <w:szCs w:val="21"/>
        </w:rPr>
        <w:t>e</w:t>
      </w:r>
      <w:r w:rsidRPr="00483640">
        <w:rPr>
          <w:rFonts w:ascii="Myriad Pro" w:hAnsi="Myriad Pro" w:cstheme="minorHAnsi"/>
          <w:spacing w:val="1"/>
          <w:sz w:val="21"/>
          <w:szCs w:val="21"/>
        </w:rPr>
        <w:t>r</w:t>
      </w:r>
      <w:r w:rsidRPr="00483640">
        <w:rPr>
          <w:rFonts w:ascii="Myriad Pro" w:hAnsi="Myriad Pro" w:cstheme="minorHAnsi"/>
          <w:spacing w:val="-2"/>
          <w:sz w:val="21"/>
          <w:szCs w:val="21"/>
        </w:rPr>
        <w:t>b</w:t>
      </w:r>
      <w:r w:rsidRPr="00483640">
        <w:rPr>
          <w:rFonts w:ascii="Myriad Pro" w:hAnsi="Myriad Pro" w:cstheme="minorHAnsi"/>
          <w:sz w:val="21"/>
          <w:szCs w:val="21"/>
        </w:rPr>
        <w:t xml:space="preserve">e </w:t>
      </w:r>
      <w:r w:rsidRPr="00483640">
        <w:rPr>
          <w:rFonts w:ascii="Myriad Pro" w:hAnsi="Myriad Pro" w:cstheme="minorHAnsi"/>
          <w:spacing w:val="2"/>
          <w:sz w:val="21"/>
          <w:szCs w:val="21"/>
        </w:rPr>
        <w:t>t</w:t>
      </w:r>
      <w:r w:rsidRPr="00483640">
        <w:rPr>
          <w:rFonts w:ascii="Myriad Pro" w:hAnsi="Myriad Pro" w:cstheme="minorHAnsi"/>
          <w:spacing w:val="-2"/>
          <w:sz w:val="21"/>
          <w:szCs w:val="21"/>
        </w:rPr>
        <w:t>ö</w:t>
      </w:r>
      <w:r w:rsidRPr="00483640">
        <w:rPr>
          <w:rFonts w:ascii="Myriad Pro" w:hAnsi="Myriad Pro" w:cstheme="minorHAnsi"/>
          <w:spacing w:val="-1"/>
          <w:sz w:val="21"/>
          <w:szCs w:val="21"/>
        </w:rPr>
        <w:t>r</w:t>
      </w:r>
      <w:r w:rsidRPr="00483640">
        <w:rPr>
          <w:rFonts w:ascii="Myriad Pro" w:hAnsi="Myriad Pro" w:cstheme="minorHAnsi"/>
          <w:spacing w:val="5"/>
          <w:sz w:val="21"/>
          <w:szCs w:val="21"/>
        </w:rPr>
        <w:t>t</w:t>
      </w:r>
      <w:r w:rsidRPr="00483640">
        <w:rPr>
          <w:rFonts w:ascii="Myriad Pro" w:hAnsi="Myriad Pro" w:cstheme="minorHAnsi"/>
          <w:spacing w:val="-3"/>
          <w:sz w:val="21"/>
          <w:szCs w:val="21"/>
        </w:rPr>
        <w:t>é</w:t>
      </w:r>
      <w:r w:rsidRPr="00483640">
        <w:rPr>
          <w:rFonts w:ascii="Myriad Pro" w:hAnsi="Myriad Pro" w:cstheme="minorHAnsi"/>
          <w:spacing w:val="1"/>
          <w:sz w:val="21"/>
          <w:szCs w:val="21"/>
        </w:rPr>
        <w:t>n</w:t>
      </w:r>
      <w:r w:rsidRPr="00483640">
        <w:rPr>
          <w:rFonts w:ascii="Myriad Pro" w:hAnsi="Myriad Pro" w:cstheme="minorHAnsi"/>
          <w:sz w:val="21"/>
          <w:szCs w:val="21"/>
        </w:rPr>
        <w:t xml:space="preserve">t </w:t>
      </w:r>
      <w:r w:rsidRPr="00483640">
        <w:rPr>
          <w:rFonts w:ascii="Myriad Pro" w:hAnsi="Myriad Pro" w:cstheme="minorHAnsi"/>
          <w:spacing w:val="-2"/>
          <w:sz w:val="21"/>
          <w:szCs w:val="21"/>
        </w:rPr>
        <w:t>b</w:t>
      </w:r>
      <w:r w:rsidRPr="00483640">
        <w:rPr>
          <w:rFonts w:ascii="Myriad Pro" w:hAnsi="Myriad Pro" w:cstheme="minorHAnsi"/>
          <w:sz w:val="21"/>
          <w:szCs w:val="21"/>
        </w:rPr>
        <w:t>el</w:t>
      </w:r>
      <w:r w:rsidRPr="00483640">
        <w:rPr>
          <w:rFonts w:ascii="Myriad Pro" w:hAnsi="Myriad Pro" w:cstheme="minorHAnsi"/>
          <w:spacing w:val="2"/>
          <w:sz w:val="21"/>
          <w:szCs w:val="21"/>
        </w:rPr>
        <w:t>é</w:t>
      </w:r>
      <w:r w:rsidRPr="00483640">
        <w:rPr>
          <w:rFonts w:ascii="Myriad Pro" w:hAnsi="Myriad Pro" w:cstheme="minorHAnsi"/>
          <w:spacing w:val="1"/>
          <w:sz w:val="21"/>
          <w:szCs w:val="21"/>
        </w:rPr>
        <w:t>p</w:t>
      </w:r>
      <w:r w:rsidRPr="00483640">
        <w:rPr>
          <w:rFonts w:ascii="Myriad Pro" w:hAnsi="Myriad Pro" w:cstheme="minorHAnsi"/>
          <w:sz w:val="21"/>
          <w:szCs w:val="21"/>
        </w:rPr>
        <w:t xml:space="preserve">ést </w:t>
      </w:r>
      <w:r w:rsidRPr="00483640">
        <w:rPr>
          <w:rFonts w:ascii="Myriad Pro" w:hAnsi="Myriad Pro" w:cstheme="minorHAnsi"/>
          <w:spacing w:val="1"/>
          <w:sz w:val="21"/>
          <w:szCs w:val="21"/>
        </w:rPr>
        <w:t>r</w:t>
      </w:r>
      <w:r w:rsidRPr="00483640">
        <w:rPr>
          <w:rFonts w:ascii="Myriad Pro" w:hAnsi="Myriad Pro" w:cstheme="minorHAnsi"/>
          <w:sz w:val="21"/>
          <w:szCs w:val="21"/>
        </w:rPr>
        <w:t>e</w:t>
      </w:r>
      <w:r w:rsidRPr="00483640">
        <w:rPr>
          <w:rFonts w:ascii="Myriad Pro" w:hAnsi="Myriad Pro" w:cstheme="minorHAnsi"/>
          <w:spacing w:val="-4"/>
          <w:sz w:val="21"/>
          <w:szCs w:val="21"/>
        </w:rPr>
        <w:t>g</w:t>
      </w:r>
      <w:r w:rsidRPr="00483640">
        <w:rPr>
          <w:rFonts w:ascii="Myriad Pro" w:hAnsi="Myriad Pro" w:cstheme="minorHAnsi"/>
          <w:sz w:val="21"/>
          <w:szCs w:val="21"/>
        </w:rPr>
        <w:t>i</w:t>
      </w:r>
      <w:r w:rsidRPr="00483640">
        <w:rPr>
          <w:rFonts w:ascii="Myriad Pro" w:hAnsi="Myriad Pro" w:cstheme="minorHAnsi"/>
          <w:spacing w:val="3"/>
          <w:sz w:val="21"/>
          <w:szCs w:val="21"/>
        </w:rPr>
        <w:t>s</w:t>
      </w:r>
      <w:r w:rsidRPr="00483640">
        <w:rPr>
          <w:rFonts w:ascii="Myriad Pro" w:hAnsi="Myriad Pro" w:cstheme="minorHAnsi"/>
          <w:sz w:val="21"/>
          <w:szCs w:val="21"/>
        </w:rPr>
        <w:t>zt</w:t>
      </w:r>
      <w:r w:rsidRPr="00483640">
        <w:rPr>
          <w:rFonts w:ascii="Myriad Pro" w:hAnsi="Myriad Pro" w:cstheme="minorHAnsi"/>
          <w:spacing w:val="-1"/>
          <w:sz w:val="21"/>
          <w:szCs w:val="21"/>
        </w:rPr>
        <w:t>r</w:t>
      </w:r>
      <w:r w:rsidRPr="00483640">
        <w:rPr>
          <w:rFonts w:ascii="Myriad Pro" w:hAnsi="Myriad Pro" w:cstheme="minorHAnsi"/>
          <w:sz w:val="21"/>
          <w:szCs w:val="21"/>
        </w:rPr>
        <w:t>á</w:t>
      </w:r>
      <w:r w:rsidRPr="00483640">
        <w:rPr>
          <w:rFonts w:ascii="Myriad Pro" w:hAnsi="Myriad Pro" w:cstheme="minorHAnsi"/>
          <w:spacing w:val="2"/>
          <w:sz w:val="21"/>
          <w:szCs w:val="21"/>
        </w:rPr>
        <w:t>l</w:t>
      </w:r>
      <w:r w:rsidRPr="00483640">
        <w:rPr>
          <w:rFonts w:ascii="Myriad Pro" w:hAnsi="Myriad Pro" w:cstheme="minorHAnsi"/>
          <w:sz w:val="21"/>
          <w:szCs w:val="21"/>
        </w:rPr>
        <w:t xml:space="preserve">ja, illetve a </w:t>
      </w:r>
      <w:r w:rsidRPr="00483640">
        <w:rPr>
          <w:rFonts w:ascii="Myriad Pro" w:hAnsi="Myriad Pro" w:cstheme="minorHAnsi"/>
          <w:spacing w:val="-1"/>
          <w:sz w:val="21"/>
          <w:szCs w:val="21"/>
        </w:rPr>
        <w:t>r</w:t>
      </w:r>
      <w:r w:rsidRPr="00483640">
        <w:rPr>
          <w:rFonts w:ascii="Myriad Pro" w:hAnsi="Myriad Pro" w:cstheme="minorHAnsi"/>
          <w:spacing w:val="3"/>
          <w:sz w:val="21"/>
          <w:szCs w:val="21"/>
        </w:rPr>
        <w:t>ö</w:t>
      </w:r>
      <w:r w:rsidRPr="00483640">
        <w:rPr>
          <w:rFonts w:ascii="Myriad Pro" w:hAnsi="Myriad Pro" w:cstheme="minorHAnsi"/>
          <w:spacing w:val="-4"/>
          <w:sz w:val="21"/>
          <w:szCs w:val="21"/>
        </w:rPr>
        <w:t>g</w:t>
      </w:r>
      <w:r w:rsidRPr="00483640">
        <w:rPr>
          <w:rFonts w:ascii="Myriad Pro" w:hAnsi="Myriad Pro" w:cstheme="minorHAnsi"/>
          <w:spacing w:val="2"/>
          <w:sz w:val="21"/>
          <w:szCs w:val="21"/>
        </w:rPr>
        <w:t>z</w:t>
      </w:r>
      <w:r w:rsidRPr="00483640">
        <w:rPr>
          <w:rFonts w:ascii="Myriad Pro" w:hAnsi="Myriad Pro" w:cstheme="minorHAnsi"/>
          <w:sz w:val="21"/>
          <w:szCs w:val="21"/>
        </w:rPr>
        <w:t>í</w:t>
      </w:r>
      <w:r w:rsidRPr="00483640">
        <w:rPr>
          <w:rFonts w:ascii="Myriad Pro" w:hAnsi="Myriad Pro" w:cstheme="minorHAnsi"/>
          <w:spacing w:val="2"/>
          <w:sz w:val="21"/>
          <w:szCs w:val="21"/>
        </w:rPr>
        <w:t>t</w:t>
      </w:r>
      <w:r w:rsidRPr="00483640">
        <w:rPr>
          <w:rFonts w:ascii="Myriad Pro" w:hAnsi="Myriad Pro" w:cstheme="minorHAnsi"/>
          <w:spacing w:val="-3"/>
          <w:sz w:val="21"/>
          <w:szCs w:val="21"/>
        </w:rPr>
        <w:t>e</w:t>
      </w:r>
      <w:r w:rsidRPr="00483640">
        <w:rPr>
          <w:rFonts w:ascii="Myriad Pro" w:hAnsi="Myriad Pro" w:cstheme="minorHAnsi"/>
          <w:spacing w:val="2"/>
          <w:sz w:val="21"/>
          <w:szCs w:val="21"/>
        </w:rPr>
        <w:t>t</w:t>
      </w:r>
      <w:r w:rsidRPr="00483640">
        <w:rPr>
          <w:rFonts w:ascii="Myriad Pro" w:hAnsi="Myriad Pro" w:cstheme="minorHAnsi"/>
          <w:sz w:val="21"/>
          <w:szCs w:val="21"/>
        </w:rPr>
        <w:t>t a</w:t>
      </w:r>
      <w:r w:rsidRPr="00483640">
        <w:rPr>
          <w:rFonts w:ascii="Myriad Pro" w:hAnsi="Myriad Pro" w:cstheme="minorHAnsi"/>
          <w:spacing w:val="1"/>
          <w:sz w:val="21"/>
          <w:szCs w:val="21"/>
        </w:rPr>
        <w:t>d</w:t>
      </w:r>
      <w:r w:rsidRPr="00483640">
        <w:rPr>
          <w:rFonts w:ascii="Myriad Pro" w:hAnsi="Myriad Pro" w:cstheme="minorHAnsi"/>
          <w:sz w:val="21"/>
          <w:szCs w:val="21"/>
        </w:rPr>
        <w:t>a</w:t>
      </w:r>
      <w:r w:rsidRPr="00483640">
        <w:rPr>
          <w:rFonts w:ascii="Myriad Pro" w:hAnsi="Myriad Pro" w:cstheme="minorHAnsi"/>
          <w:spacing w:val="2"/>
          <w:sz w:val="21"/>
          <w:szCs w:val="21"/>
        </w:rPr>
        <w:t>t</w:t>
      </w:r>
      <w:r w:rsidRPr="00483640">
        <w:rPr>
          <w:rFonts w:ascii="Myriad Pro" w:hAnsi="Myriad Pro" w:cstheme="minorHAnsi"/>
          <w:spacing w:val="-2"/>
          <w:sz w:val="21"/>
          <w:szCs w:val="21"/>
        </w:rPr>
        <w:t>ok</w:t>
      </w:r>
      <w:r w:rsidRPr="00483640">
        <w:rPr>
          <w:rFonts w:ascii="Myriad Pro" w:hAnsi="Myriad Pro" w:cstheme="minorHAnsi"/>
          <w:spacing w:val="-1"/>
          <w:sz w:val="21"/>
          <w:szCs w:val="21"/>
        </w:rPr>
        <w:t>r</w:t>
      </w:r>
      <w:r w:rsidRPr="00483640">
        <w:rPr>
          <w:rFonts w:ascii="Myriad Pro" w:hAnsi="Myriad Pro" w:cstheme="minorHAnsi"/>
          <w:spacing w:val="1"/>
          <w:sz w:val="21"/>
          <w:szCs w:val="21"/>
        </w:rPr>
        <w:t>ó</w:t>
      </w:r>
      <w:r w:rsidRPr="00483640">
        <w:rPr>
          <w:rFonts w:ascii="Myriad Pro" w:hAnsi="Myriad Pro" w:cstheme="minorHAnsi"/>
          <w:sz w:val="21"/>
          <w:szCs w:val="21"/>
        </w:rPr>
        <w:t xml:space="preserve">l </w:t>
      </w:r>
      <w:r w:rsidRPr="00483640">
        <w:rPr>
          <w:rFonts w:ascii="Myriad Pro" w:hAnsi="Myriad Pro" w:cstheme="minorHAnsi"/>
          <w:spacing w:val="-2"/>
          <w:sz w:val="21"/>
          <w:szCs w:val="21"/>
        </w:rPr>
        <w:t>m</w:t>
      </w:r>
      <w:r w:rsidRPr="00483640">
        <w:rPr>
          <w:rFonts w:ascii="Myriad Pro" w:hAnsi="Myriad Pro" w:cstheme="minorHAnsi"/>
          <w:spacing w:val="2"/>
          <w:sz w:val="21"/>
          <w:szCs w:val="21"/>
        </w:rPr>
        <w:t>e</w:t>
      </w:r>
      <w:r w:rsidRPr="00483640">
        <w:rPr>
          <w:rFonts w:ascii="Myriad Pro" w:hAnsi="Myriad Pro" w:cstheme="minorHAnsi"/>
          <w:spacing w:val="-2"/>
          <w:sz w:val="21"/>
          <w:szCs w:val="21"/>
        </w:rPr>
        <w:t>g</w:t>
      </w:r>
      <w:r w:rsidRPr="00483640">
        <w:rPr>
          <w:rFonts w:ascii="Myriad Pro" w:hAnsi="Myriad Pro" w:cstheme="minorHAnsi"/>
          <w:sz w:val="21"/>
          <w:szCs w:val="21"/>
        </w:rPr>
        <w:t>álla</w:t>
      </w:r>
      <w:r w:rsidRPr="00483640">
        <w:rPr>
          <w:rFonts w:ascii="Myriad Pro" w:hAnsi="Myriad Pro" w:cstheme="minorHAnsi"/>
          <w:spacing w:val="1"/>
          <w:sz w:val="21"/>
          <w:szCs w:val="21"/>
        </w:rPr>
        <w:t>p</w:t>
      </w:r>
      <w:r w:rsidRPr="00483640">
        <w:rPr>
          <w:rFonts w:ascii="Myriad Pro" w:hAnsi="Myriad Pro" w:cstheme="minorHAnsi"/>
          <w:sz w:val="21"/>
          <w:szCs w:val="21"/>
        </w:rPr>
        <w:t>ít</w:t>
      </w:r>
      <w:r w:rsidRPr="00483640">
        <w:rPr>
          <w:rFonts w:ascii="Myriad Pro" w:hAnsi="Myriad Pro" w:cstheme="minorHAnsi"/>
          <w:spacing w:val="1"/>
          <w:sz w:val="21"/>
          <w:szCs w:val="21"/>
        </w:rPr>
        <w:t>h</w:t>
      </w:r>
      <w:r w:rsidRPr="00483640">
        <w:rPr>
          <w:rFonts w:ascii="Myriad Pro" w:hAnsi="Myriad Pro" w:cstheme="minorHAnsi"/>
          <w:sz w:val="21"/>
          <w:szCs w:val="21"/>
        </w:rPr>
        <w:t>at</w:t>
      </w:r>
      <w:r w:rsidRPr="00483640">
        <w:rPr>
          <w:rFonts w:ascii="Myriad Pro" w:hAnsi="Myriad Pro" w:cstheme="minorHAnsi"/>
          <w:spacing w:val="1"/>
          <w:sz w:val="21"/>
          <w:szCs w:val="21"/>
        </w:rPr>
        <w:t>ó</w:t>
      </w:r>
      <w:r w:rsidRPr="00483640">
        <w:rPr>
          <w:rFonts w:ascii="Myriad Pro" w:hAnsi="Myriad Pro" w:cstheme="minorHAnsi"/>
          <w:sz w:val="21"/>
          <w:szCs w:val="21"/>
        </w:rPr>
        <w:t xml:space="preserve">, </w:t>
      </w:r>
      <w:r w:rsidRPr="00483640">
        <w:rPr>
          <w:rFonts w:ascii="Myriad Pro" w:hAnsi="Myriad Pro" w:cstheme="minorHAnsi"/>
          <w:spacing w:val="1"/>
          <w:sz w:val="21"/>
          <w:szCs w:val="21"/>
        </w:rPr>
        <w:t>h</w:t>
      </w:r>
      <w:r w:rsidRPr="00483640">
        <w:rPr>
          <w:rFonts w:ascii="Myriad Pro" w:hAnsi="Myriad Pro" w:cstheme="minorHAnsi"/>
          <w:spacing w:val="3"/>
          <w:sz w:val="21"/>
          <w:szCs w:val="21"/>
        </w:rPr>
        <w:t>o</w:t>
      </w:r>
      <w:r w:rsidRPr="00483640">
        <w:rPr>
          <w:rFonts w:ascii="Myriad Pro" w:hAnsi="Myriad Pro" w:cstheme="minorHAnsi"/>
          <w:spacing w:val="-2"/>
          <w:sz w:val="21"/>
          <w:szCs w:val="21"/>
        </w:rPr>
        <w:t>g</w:t>
      </w:r>
      <w:r w:rsidRPr="00483640">
        <w:rPr>
          <w:rFonts w:ascii="Myriad Pro" w:hAnsi="Myriad Pro" w:cstheme="minorHAnsi"/>
          <w:sz w:val="21"/>
          <w:szCs w:val="21"/>
        </w:rPr>
        <w:t xml:space="preserve">y </w:t>
      </w:r>
      <w:r w:rsidRPr="00483640">
        <w:rPr>
          <w:rFonts w:ascii="Myriad Pro" w:hAnsi="Myriad Pro" w:cstheme="minorHAnsi"/>
          <w:spacing w:val="2"/>
          <w:sz w:val="21"/>
          <w:szCs w:val="21"/>
        </w:rPr>
        <w:t>a</w:t>
      </w:r>
      <w:r w:rsidRPr="00483640">
        <w:rPr>
          <w:rFonts w:ascii="Myriad Pro" w:hAnsi="Myriad Pro" w:cstheme="minorHAnsi"/>
          <w:sz w:val="21"/>
          <w:szCs w:val="21"/>
        </w:rPr>
        <w:t>z a</w:t>
      </w:r>
      <w:r w:rsidRPr="00483640">
        <w:rPr>
          <w:rFonts w:ascii="Myriad Pro" w:hAnsi="Myriad Pro" w:cstheme="minorHAnsi"/>
          <w:spacing w:val="3"/>
          <w:sz w:val="21"/>
          <w:szCs w:val="21"/>
        </w:rPr>
        <w:t>d</w:t>
      </w:r>
      <w:r w:rsidRPr="00483640">
        <w:rPr>
          <w:rFonts w:ascii="Myriad Pro" w:hAnsi="Myriad Pro" w:cstheme="minorHAnsi"/>
          <w:sz w:val="21"/>
          <w:szCs w:val="21"/>
        </w:rPr>
        <w:t>at</w:t>
      </w:r>
      <w:r w:rsidRPr="00483640">
        <w:rPr>
          <w:rFonts w:ascii="Myriad Pro" w:hAnsi="Myriad Pro" w:cstheme="minorHAnsi"/>
          <w:spacing w:val="-1"/>
          <w:sz w:val="21"/>
          <w:szCs w:val="21"/>
        </w:rPr>
        <w:t>r</w:t>
      </w:r>
      <w:r w:rsidRPr="00483640">
        <w:rPr>
          <w:rFonts w:ascii="Myriad Pro" w:hAnsi="Myriad Pro" w:cstheme="minorHAnsi"/>
          <w:spacing w:val="3"/>
          <w:sz w:val="21"/>
          <w:szCs w:val="21"/>
        </w:rPr>
        <w:t>ö</w:t>
      </w:r>
      <w:r w:rsidRPr="00483640">
        <w:rPr>
          <w:rFonts w:ascii="Myriad Pro" w:hAnsi="Myriad Pro" w:cstheme="minorHAnsi"/>
          <w:spacing w:val="-4"/>
          <w:sz w:val="21"/>
          <w:szCs w:val="21"/>
        </w:rPr>
        <w:t>g</w:t>
      </w:r>
      <w:r w:rsidRPr="00483640">
        <w:rPr>
          <w:rFonts w:ascii="Myriad Pro" w:hAnsi="Myriad Pro" w:cstheme="minorHAnsi"/>
          <w:sz w:val="21"/>
          <w:szCs w:val="21"/>
        </w:rPr>
        <w:t>zí</w:t>
      </w:r>
      <w:r w:rsidRPr="00483640">
        <w:rPr>
          <w:rFonts w:ascii="Myriad Pro" w:hAnsi="Myriad Pro" w:cstheme="minorHAnsi"/>
          <w:spacing w:val="2"/>
          <w:sz w:val="21"/>
          <w:szCs w:val="21"/>
        </w:rPr>
        <w:t>t</w:t>
      </w:r>
      <w:r w:rsidRPr="00483640">
        <w:rPr>
          <w:rFonts w:ascii="Myriad Pro" w:hAnsi="Myriad Pro" w:cstheme="minorHAnsi"/>
          <w:spacing w:val="-3"/>
          <w:sz w:val="21"/>
          <w:szCs w:val="21"/>
        </w:rPr>
        <w:t>é</w:t>
      </w:r>
      <w:r w:rsidRPr="00483640">
        <w:rPr>
          <w:rFonts w:ascii="Myriad Pro" w:hAnsi="Myriad Pro" w:cstheme="minorHAnsi"/>
          <w:sz w:val="21"/>
          <w:szCs w:val="21"/>
        </w:rPr>
        <w:t xml:space="preserve">s </w:t>
      </w:r>
      <w:r w:rsidRPr="00483640">
        <w:rPr>
          <w:rFonts w:ascii="Myriad Pro" w:hAnsi="Myriad Pro" w:cstheme="minorHAnsi"/>
          <w:spacing w:val="-4"/>
          <w:sz w:val="21"/>
          <w:szCs w:val="21"/>
        </w:rPr>
        <w:t>k</w:t>
      </w:r>
      <w:r w:rsidRPr="00483640">
        <w:rPr>
          <w:rFonts w:ascii="Myriad Pro" w:hAnsi="Myriad Pro" w:cstheme="minorHAnsi"/>
          <w:sz w:val="21"/>
          <w:szCs w:val="21"/>
        </w:rPr>
        <w:t>i által és milyen időpontban történt.</w:t>
      </w:r>
    </w:p>
    <w:p w:rsidR="00483640" w:rsidRPr="00483640" w:rsidRDefault="00483640" w:rsidP="00483640">
      <w:pPr>
        <w:pStyle w:val="Listaszerbekezds"/>
        <w:keepNext/>
        <w:spacing w:before="360" w:after="240" w:line="240" w:lineRule="auto"/>
        <w:ind w:left="0"/>
        <w:contextualSpacing w:val="0"/>
        <w:jc w:val="center"/>
        <w:rPr>
          <w:rFonts w:ascii="Myriad Pro" w:hAnsi="Myriad Pro" w:cstheme="minorHAnsi"/>
          <w:b/>
          <w:sz w:val="21"/>
          <w:szCs w:val="21"/>
        </w:rPr>
      </w:pPr>
      <w:r w:rsidRPr="00483640">
        <w:rPr>
          <w:rFonts w:ascii="Myriad Pro" w:hAnsi="Myriad Pro" w:cstheme="minorHAnsi"/>
          <w:b/>
          <w:sz w:val="21"/>
          <w:szCs w:val="21"/>
        </w:rPr>
        <w:t>1</w:t>
      </w:r>
      <w:r w:rsidR="00B92FC0">
        <w:rPr>
          <w:rFonts w:ascii="Myriad Pro" w:hAnsi="Myriad Pro" w:cstheme="minorHAnsi"/>
          <w:b/>
          <w:sz w:val="21"/>
          <w:szCs w:val="21"/>
        </w:rPr>
        <w:t>0</w:t>
      </w:r>
      <w:r w:rsidRPr="00483640">
        <w:rPr>
          <w:rFonts w:ascii="Myriad Pro" w:hAnsi="Myriad Pro" w:cstheme="minorHAnsi"/>
          <w:b/>
          <w:sz w:val="21"/>
          <w:szCs w:val="21"/>
        </w:rPr>
        <w:t>. Záró rendelkezések</w:t>
      </w:r>
    </w:p>
    <w:p w:rsidR="00483640" w:rsidRPr="00483640" w:rsidRDefault="00483640" w:rsidP="00483640">
      <w:pPr>
        <w:pStyle w:val="Cmsor2"/>
        <w:spacing w:before="120" w:after="120"/>
        <w:rPr>
          <w:rFonts w:ascii="Myriad Pro" w:hAnsi="Myriad Pro" w:cstheme="minorHAnsi"/>
          <w:i w:val="0"/>
          <w:sz w:val="21"/>
          <w:szCs w:val="21"/>
        </w:rPr>
      </w:pPr>
      <w:r w:rsidRPr="00483640">
        <w:rPr>
          <w:rFonts w:ascii="Myriad Pro" w:hAnsi="Myriad Pro" w:cstheme="minorHAnsi"/>
          <w:i w:val="0"/>
          <w:sz w:val="21"/>
          <w:szCs w:val="21"/>
        </w:rPr>
        <w:t>45.§ Jelen Szabályzatot a CÖF CÖKA honlapján nyilvánosan elérhetővé kell tenni.</w:t>
      </w:r>
    </w:p>
    <w:p w:rsidR="005F2BA0" w:rsidRPr="00483640" w:rsidRDefault="00483640" w:rsidP="00483640">
      <w:pPr>
        <w:pStyle w:val="Cmsor2"/>
        <w:spacing w:before="120" w:after="120"/>
        <w:rPr>
          <w:rFonts w:ascii="Myriad Pro" w:hAnsi="Myriad Pro" w:cstheme="minorHAnsi"/>
          <w:i w:val="0"/>
          <w:sz w:val="21"/>
          <w:szCs w:val="21"/>
        </w:rPr>
      </w:pPr>
      <w:r w:rsidRPr="00483640">
        <w:rPr>
          <w:rFonts w:ascii="Myriad Pro" w:hAnsi="Myriad Pro" w:cstheme="minorHAnsi"/>
          <w:i w:val="0"/>
          <w:sz w:val="21"/>
          <w:szCs w:val="21"/>
        </w:rPr>
        <w:t>46. § Jelen Szabályzat elfogadásának napján lép hatályba, és visszavonásig hatályos.</w:t>
      </w:r>
    </w:p>
    <w:sectPr w:rsidR="005F2BA0" w:rsidRPr="00483640" w:rsidSect="005F2BA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ms Rmn">
    <w:altName w:val="Times New Roman"/>
    <w:panose1 w:val="02020603040505020304"/>
    <w:charset w:val="00"/>
    <w:family w:val="roman"/>
    <w:notTrueType/>
    <w:pitch w:val="variable"/>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 New Roman félkövér">
    <w:panose1 w:val="00000000000000000000"/>
    <w:charset w:val="00"/>
    <w:family w:val="roman"/>
    <w:notTrueType/>
    <w:pitch w:val="default"/>
    <w:sig w:usb0="00000000" w:usb1="00000000" w:usb2="00000000" w:usb3="00000000" w:csb0="00000000" w:csb1="00000000"/>
  </w:font>
  <w:font w:name="Myriad Pro">
    <w:altName w:val="Corbel"/>
    <w:panose1 w:val="00000000000000000000"/>
    <w:charset w:val="00"/>
    <w:family w:val="swiss"/>
    <w:notTrueType/>
    <w:pitch w:val="variable"/>
    <w:sig w:usb0="20000287" w:usb1="00000001"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8FE6CC92"/>
    <w:lvl w:ilvl="0">
      <w:start w:val="1"/>
      <w:numFmt w:val="decimal"/>
      <w:pStyle w:val="Cmsor1"/>
      <w:lvlText w:val="%1. §"/>
      <w:lvlJc w:val="left"/>
      <w:pPr>
        <w:ind w:left="0" w:firstLine="0"/>
      </w:pPr>
      <w:rPr>
        <w:rFonts w:ascii="Tms Rmn" w:hAnsi="Tms Rmn" w:hint="default"/>
      </w:rPr>
    </w:lvl>
    <w:lvl w:ilvl="1">
      <w:start w:val="1"/>
      <w:numFmt w:val="decimal"/>
      <w:lvlText w:val="(%2)"/>
      <w:lvlJc w:val="left"/>
      <w:pPr>
        <w:tabs>
          <w:tab w:val="num" w:pos="540"/>
        </w:tabs>
        <w:ind w:left="540" w:hanging="360"/>
      </w:pPr>
      <w:rPr>
        <w:rFonts w:hint="default"/>
      </w:rPr>
    </w:lvl>
    <w:lvl w:ilvl="2">
      <w:start w:val="1"/>
      <w:numFmt w:val="lowerLetter"/>
      <w:pStyle w:val="Cmsor3"/>
      <w:lvlText w:val="%3)"/>
      <w:lvlJc w:val="left"/>
      <w:pPr>
        <w:ind w:left="908" w:hanging="454"/>
      </w:pPr>
      <w:rPr>
        <w:rFonts w:ascii="Tms Rmn" w:hAnsi="Tms Rmn" w:hint="default"/>
      </w:rPr>
    </w:lvl>
    <w:lvl w:ilvl="3">
      <w:numFmt w:val="none"/>
      <w:lvlText w:val=""/>
      <w:lvlJc w:val="left"/>
      <w:pPr>
        <w:ind w:left="0" w:firstLine="0"/>
      </w:pPr>
      <w:rPr>
        <w:rFonts w:hint="default"/>
      </w:rPr>
    </w:lvl>
    <w:lvl w:ilvl="4">
      <w:start w:val="1"/>
      <w:numFmt w:val="decimal"/>
      <w:pStyle w:val="Cmsor5"/>
      <w:lvlText w:val="(%5)"/>
      <w:lvlJc w:val="left"/>
      <w:pPr>
        <w:ind w:left="4678" w:hanging="708"/>
      </w:pPr>
      <w:rPr>
        <w:rFonts w:hint="default"/>
      </w:rPr>
    </w:lvl>
    <w:lvl w:ilvl="5">
      <w:start w:val="1"/>
      <w:numFmt w:val="lowerLetter"/>
      <w:pStyle w:val="Cmsor6"/>
      <w:lvlText w:val="(%6)"/>
      <w:lvlJc w:val="left"/>
      <w:pPr>
        <w:ind w:left="2324" w:hanging="708"/>
      </w:pPr>
      <w:rPr>
        <w:rFonts w:hint="default"/>
      </w:rPr>
    </w:lvl>
    <w:lvl w:ilvl="6">
      <w:start w:val="1"/>
      <w:numFmt w:val="lowerRoman"/>
      <w:pStyle w:val="Cmsor7"/>
      <w:lvlText w:val="(%7)"/>
      <w:lvlJc w:val="left"/>
      <w:pPr>
        <w:ind w:left="3032" w:hanging="708"/>
      </w:pPr>
      <w:rPr>
        <w:rFonts w:hint="default"/>
      </w:rPr>
    </w:lvl>
    <w:lvl w:ilvl="7">
      <w:start w:val="1"/>
      <w:numFmt w:val="lowerLetter"/>
      <w:pStyle w:val="Cmsor8"/>
      <w:lvlText w:val="(%8)"/>
      <w:lvlJc w:val="left"/>
      <w:pPr>
        <w:ind w:left="3740" w:hanging="708"/>
      </w:pPr>
      <w:rPr>
        <w:rFonts w:hint="default"/>
      </w:rPr>
    </w:lvl>
    <w:lvl w:ilvl="8">
      <w:start w:val="1"/>
      <w:numFmt w:val="lowerRoman"/>
      <w:pStyle w:val="Cmsor9"/>
      <w:lvlText w:val="(%9)"/>
      <w:lvlJc w:val="left"/>
      <w:pPr>
        <w:ind w:left="4448" w:hanging="708"/>
      </w:pPr>
      <w:rPr>
        <w:rFonts w:hint="default"/>
      </w:rPr>
    </w:lvl>
  </w:abstractNum>
  <w:abstractNum w:abstractNumId="1">
    <w:nsid w:val="08597DC0"/>
    <w:multiLevelType w:val="multilevel"/>
    <w:tmpl w:val="EA38F48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15C43AB8"/>
    <w:multiLevelType w:val="hybridMultilevel"/>
    <w:tmpl w:val="11CC20A8"/>
    <w:lvl w:ilvl="0" w:tplc="E0C22300">
      <w:start w:val="1"/>
      <w:numFmt w:val="lowerLetter"/>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18BF7EBF"/>
    <w:multiLevelType w:val="hybridMultilevel"/>
    <w:tmpl w:val="17AA3694"/>
    <w:lvl w:ilvl="0" w:tplc="CEA89088">
      <w:start w:val="1"/>
      <w:numFmt w:val="lowerLetter"/>
      <w:lvlText w:val="%1)"/>
      <w:lvlJc w:val="left"/>
      <w:pPr>
        <w:ind w:left="1125" w:hanging="76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20A16F9A"/>
    <w:multiLevelType w:val="hybridMultilevel"/>
    <w:tmpl w:val="5CE65EC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211B427C"/>
    <w:multiLevelType w:val="hybridMultilevel"/>
    <w:tmpl w:val="7400932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36B05C5"/>
    <w:multiLevelType w:val="hybridMultilevel"/>
    <w:tmpl w:val="A09C0120"/>
    <w:lvl w:ilvl="0" w:tplc="2CA8828C">
      <w:start w:val="1"/>
      <w:numFmt w:val="lowerLetter"/>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312E6AD7"/>
    <w:multiLevelType w:val="hybridMultilevel"/>
    <w:tmpl w:val="CA56FCF8"/>
    <w:lvl w:ilvl="0" w:tplc="040E000F">
      <w:start w:val="1"/>
      <w:numFmt w:val="decimal"/>
      <w:lvlText w:val="%1."/>
      <w:lvlJc w:val="left"/>
      <w:pPr>
        <w:ind w:left="1080" w:hanging="720"/>
      </w:pPr>
      <w:rPr>
        <w:rFonts w:hint="default"/>
      </w:rPr>
    </w:lvl>
    <w:lvl w:ilvl="1" w:tplc="040E0017">
      <w:start w:val="1"/>
      <w:numFmt w:val="lowerLetter"/>
      <w:lvlText w:val="%2)"/>
      <w:lvlJc w:val="left"/>
      <w:pPr>
        <w:ind w:left="1440" w:hanging="360"/>
      </w:pPr>
      <w:rPr>
        <w:rFonts w:hint="default"/>
      </w:rPr>
    </w:lvl>
    <w:lvl w:ilvl="2" w:tplc="040E001B">
      <w:start w:val="1"/>
      <w:numFmt w:val="lowerRoman"/>
      <w:lvlText w:val="%3."/>
      <w:lvlJc w:val="right"/>
      <w:pPr>
        <w:ind w:left="2160" w:hanging="180"/>
      </w:pPr>
    </w:lvl>
    <w:lvl w:ilvl="3" w:tplc="C512CA2E">
      <w:start w:val="1"/>
      <w:numFmt w:val="lowerLetter"/>
      <w:lvlText w:val="%4)"/>
      <w:lvlJc w:val="left"/>
      <w:pPr>
        <w:ind w:left="2880" w:hanging="360"/>
      </w:pPr>
      <w:rPr>
        <w:rFonts w:hint="default"/>
      </w:rPr>
    </w:lvl>
    <w:lvl w:ilvl="4" w:tplc="040E0019">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4C7D2ACB"/>
    <w:multiLevelType w:val="hybridMultilevel"/>
    <w:tmpl w:val="606CADF2"/>
    <w:lvl w:ilvl="0" w:tplc="F9748E7A">
      <w:start w:val="1"/>
      <w:numFmt w:val="lowerLetter"/>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53105F69"/>
    <w:multiLevelType w:val="hybridMultilevel"/>
    <w:tmpl w:val="20A6C1D8"/>
    <w:lvl w:ilvl="0" w:tplc="93C69196">
      <w:start w:val="1"/>
      <w:numFmt w:val="lowerLetter"/>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0">
    <w:nsid w:val="54352FAB"/>
    <w:multiLevelType w:val="hybridMultilevel"/>
    <w:tmpl w:val="3CE48A9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58A87F1B"/>
    <w:multiLevelType w:val="hybridMultilevel"/>
    <w:tmpl w:val="DF80BFE8"/>
    <w:lvl w:ilvl="0" w:tplc="5C06C5A6">
      <w:start w:val="1"/>
      <w:numFmt w:val="upperRoman"/>
      <w:lvlText w:val="%1."/>
      <w:lvlJc w:val="left"/>
      <w:pPr>
        <w:ind w:left="1080" w:hanging="720"/>
      </w:pPr>
      <w:rPr>
        <w:rFonts w:hint="default"/>
      </w:rPr>
    </w:lvl>
    <w:lvl w:ilvl="1" w:tplc="040E000F">
      <w:start w:val="1"/>
      <w:numFmt w:val="decimal"/>
      <w:lvlText w:val="%2."/>
      <w:lvlJc w:val="left"/>
      <w:pPr>
        <w:ind w:left="1440" w:hanging="360"/>
      </w:pPr>
    </w:lvl>
    <w:lvl w:ilvl="2" w:tplc="93C69196">
      <w:start w:val="1"/>
      <w:numFmt w:val="lowerLetter"/>
      <w:lvlText w:val="%3)"/>
      <w:lvlJc w:val="left"/>
      <w:pPr>
        <w:ind w:left="2340" w:hanging="360"/>
      </w:pPr>
      <w:rPr>
        <w:rFonts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5FA346FC"/>
    <w:multiLevelType w:val="hybridMultilevel"/>
    <w:tmpl w:val="C48A72B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64346EBF"/>
    <w:multiLevelType w:val="multilevel"/>
    <w:tmpl w:val="DA0C94E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679351D7"/>
    <w:multiLevelType w:val="hybridMultilevel"/>
    <w:tmpl w:val="388A71B4"/>
    <w:lvl w:ilvl="0" w:tplc="FEF47922">
      <w:start w:val="1"/>
      <w:numFmt w:val="upperRoman"/>
      <w:lvlText w:val="%1."/>
      <w:lvlJc w:val="left"/>
      <w:pPr>
        <w:ind w:left="1080" w:hanging="72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6DC61031"/>
    <w:multiLevelType w:val="hybridMultilevel"/>
    <w:tmpl w:val="96A23DE8"/>
    <w:lvl w:ilvl="0" w:tplc="E6D6363C">
      <w:start w:val="1"/>
      <w:numFmt w:val="bullet"/>
      <w:lvlText w:val="-"/>
      <w:lvlJc w:val="left"/>
      <w:pPr>
        <w:ind w:left="720" w:hanging="360"/>
      </w:pPr>
      <w:rPr>
        <w:rFonts w:ascii="Garamond" w:hAnsi="Garamond"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2"/>
  </w:num>
  <w:num w:numId="4">
    <w:abstractNumId w:val="2"/>
  </w:num>
  <w:num w:numId="5">
    <w:abstractNumId w:val="5"/>
  </w:num>
  <w:num w:numId="6">
    <w:abstractNumId w:val="7"/>
  </w:num>
  <w:num w:numId="7">
    <w:abstractNumId w:val="3"/>
  </w:num>
  <w:num w:numId="8">
    <w:abstractNumId w:val="8"/>
  </w:num>
  <w:num w:numId="9">
    <w:abstractNumId w:val="6"/>
  </w:num>
  <w:num w:numId="10">
    <w:abstractNumId w:val="9"/>
  </w:num>
  <w:num w:numId="11">
    <w:abstractNumId w:val="10"/>
  </w:num>
  <w:num w:numId="12">
    <w:abstractNumId w:val="15"/>
  </w:num>
  <w:num w:numId="13">
    <w:abstractNumId w:val="14"/>
  </w:num>
  <w:num w:numId="14">
    <w:abstractNumId w:val="13"/>
  </w:num>
  <w:num w:numId="15">
    <w:abstractNumId w:val="4"/>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83640"/>
    <w:rsid w:val="00440FC2"/>
    <w:rsid w:val="00483640"/>
    <w:rsid w:val="00493724"/>
    <w:rsid w:val="005F2BA0"/>
    <w:rsid w:val="00691120"/>
    <w:rsid w:val="007227B9"/>
    <w:rsid w:val="007A1ED1"/>
    <w:rsid w:val="007E7D20"/>
    <w:rsid w:val="00B92FC0"/>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83640"/>
    <w:pPr>
      <w:spacing w:after="200"/>
      <w:jc w:val="left"/>
    </w:pPr>
  </w:style>
  <w:style w:type="paragraph" w:styleId="Cmsor1">
    <w:name w:val="heading 1"/>
    <w:basedOn w:val="Norml"/>
    <w:next w:val="Cmsor2"/>
    <w:link w:val="Cmsor1Char"/>
    <w:qFormat/>
    <w:rsid w:val="00483640"/>
    <w:pPr>
      <w:numPr>
        <w:numId w:val="1"/>
      </w:numPr>
      <w:spacing w:before="120" w:after="60" w:line="240" w:lineRule="auto"/>
      <w:jc w:val="center"/>
      <w:outlineLvl w:val="0"/>
    </w:pPr>
    <w:rPr>
      <w:rFonts w:ascii="Times New Roman" w:eastAsia="Times New Roman" w:hAnsi="Times New Roman" w:cs="Times New Roman"/>
      <w:b/>
      <w:kern w:val="28"/>
      <w:sz w:val="24"/>
      <w:szCs w:val="20"/>
      <w:lang w:eastAsia="hu-HU"/>
    </w:rPr>
  </w:style>
  <w:style w:type="paragraph" w:styleId="Cmsor2">
    <w:name w:val="heading 2"/>
    <w:basedOn w:val="Norml"/>
    <w:link w:val="Cmsor2Char"/>
    <w:qFormat/>
    <w:rsid w:val="00483640"/>
    <w:pPr>
      <w:spacing w:before="60" w:after="60" w:line="240" w:lineRule="auto"/>
      <w:jc w:val="both"/>
      <w:outlineLvl w:val="1"/>
    </w:pPr>
    <w:rPr>
      <w:rFonts w:ascii="Times New Roman" w:eastAsia="Times New Roman" w:hAnsi="Times New Roman" w:cs="Times New Roman"/>
      <w:i/>
      <w:sz w:val="24"/>
      <w:szCs w:val="20"/>
      <w:lang w:eastAsia="hu-HU"/>
    </w:rPr>
  </w:style>
  <w:style w:type="paragraph" w:styleId="Cmsor3">
    <w:name w:val="heading 3"/>
    <w:basedOn w:val="Norml"/>
    <w:next w:val="Norml"/>
    <w:link w:val="Cmsor3Char"/>
    <w:qFormat/>
    <w:rsid w:val="00483640"/>
    <w:pPr>
      <w:numPr>
        <w:ilvl w:val="2"/>
        <w:numId w:val="1"/>
      </w:numPr>
      <w:spacing w:after="0" w:line="240" w:lineRule="auto"/>
      <w:jc w:val="both"/>
      <w:outlineLvl w:val="2"/>
    </w:pPr>
    <w:rPr>
      <w:rFonts w:ascii="Times New Roman" w:eastAsia="Times New Roman" w:hAnsi="Times New Roman" w:cs="Times New Roman"/>
      <w:sz w:val="24"/>
      <w:szCs w:val="20"/>
      <w:lang w:eastAsia="hu-HU"/>
    </w:rPr>
  </w:style>
  <w:style w:type="paragraph" w:styleId="Cmsor4">
    <w:name w:val="heading 4"/>
    <w:basedOn w:val="Norml"/>
    <w:next w:val="Norml"/>
    <w:link w:val="Cmsor4Char"/>
    <w:semiHidden/>
    <w:unhideWhenUsed/>
    <w:qFormat/>
    <w:rsid w:val="00483640"/>
    <w:pPr>
      <w:keepNext/>
      <w:keepLines/>
      <w:spacing w:before="200" w:after="0"/>
      <w:outlineLvl w:val="3"/>
    </w:pPr>
    <w:rPr>
      <w:rFonts w:asciiTheme="majorHAnsi" w:eastAsiaTheme="majorEastAsia" w:hAnsiTheme="majorHAnsi" w:cstheme="majorBidi"/>
      <w:b/>
      <w:bCs/>
      <w:i/>
      <w:iCs/>
      <w:color w:val="4F81BD" w:themeColor="accent1"/>
    </w:rPr>
  </w:style>
  <w:style w:type="paragraph" w:styleId="Cmsor5">
    <w:name w:val="heading 5"/>
    <w:basedOn w:val="Norml"/>
    <w:next w:val="Norml"/>
    <w:link w:val="Cmsor5Char"/>
    <w:qFormat/>
    <w:rsid w:val="00483640"/>
    <w:pPr>
      <w:numPr>
        <w:ilvl w:val="4"/>
        <w:numId w:val="1"/>
      </w:numPr>
      <w:spacing w:before="240" w:after="60" w:line="240" w:lineRule="auto"/>
      <w:outlineLvl w:val="4"/>
    </w:pPr>
    <w:rPr>
      <w:rFonts w:ascii="Arial" w:eastAsia="Times New Roman" w:hAnsi="Arial" w:cs="Times New Roman"/>
      <w:szCs w:val="20"/>
      <w:lang w:eastAsia="hu-HU"/>
    </w:rPr>
  </w:style>
  <w:style w:type="paragraph" w:styleId="Cmsor6">
    <w:name w:val="heading 6"/>
    <w:basedOn w:val="Norml"/>
    <w:next w:val="Norml"/>
    <w:link w:val="Cmsor6Char"/>
    <w:qFormat/>
    <w:rsid w:val="00483640"/>
    <w:pPr>
      <w:numPr>
        <w:ilvl w:val="5"/>
        <w:numId w:val="1"/>
      </w:numPr>
      <w:spacing w:before="240" w:after="60" w:line="240" w:lineRule="auto"/>
      <w:outlineLvl w:val="5"/>
    </w:pPr>
    <w:rPr>
      <w:rFonts w:ascii="Times New Roman" w:eastAsia="Times New Roman" w:hAnsi="Times New Roman" w:cs="Times New Roman"/>
      <w:i/>
      <w:szCs w:val="20"/>
      <w:lang w:eastAsia="hu-HU"/>
    </w:rPr>
  </w:style>
  <w:style w:type="paragraph" w:styleId="Cmsor7">
    <w:name w:val="heading 7"/>
    <w:basedOn w:val="Norml"/>
    <w:next w:val="Norml"/>
    <w:link w:val="Cmsor7Char"/>
    <w:uiPriority w:val="99"/>
    <w:qFormat/>
    <w:rsid w:val="00483640"/>
    <w:pPr>
      <w:numPr>
        <w:ilvl w:val="6"/>
        <w:numId w:val="1"/>
      </w:numPr>
      <w:spacing w:before="240" w:after="60" w:line="240" w:lineRule="auto"/>
      <w:outlineLvl w:val="6"/>
    </w:pPr>
    <w:rPr>
      <w:rFonts w:ascii="Arial" w:eastAsia="Times New Roman" w:hAnsi="Arial" w:cs="Times New Roman"/>
      <w:sz w:val="20"/>
      <w:szCs w:val="20"/>
      <w:lang w:eastAsia="hu-HU"/>
    </w:rPr>
  </w:style>
  <w:style w:type="paragraph" w:styleId="Cmsor8">
    <w:name w:val="heading 8"/>
    <w:basedOn w:val="Norml"/>
    <w:next w:val="Norml"/>
    <w:link w:val="Cmsor8Char"/>
    <w:uiPriority w:val="99"/>
    <w:qFormat/>
    <w:rsid w:val="00483640"/>
    <w:pPr>
      <w:numPr>
        <w:ilvl w:val="7"/>
        <w:numId w:val="1"/>
      </w:numPr>
      <w:spacing w:before="240" w:after="60" w:line="240" w:lineRule="auto"/>
      <w:outlineLvl w:val="7"/>
    </w:pPr>
    <w:rPr>
      <w:rFonts w:ascii="Arial" w:eastAsia="Times New Roman" w:hAnsi="Arial" w:cs="Times New Roman"/>
      <w:i/>
      <w:sz w:val="20"/>
      <w:szCs w:val="20"/>
      <w:lang w:eastAsia="hu-HU"/>
    </w:rPr>
  </w:style>
  <w:style w:type="paragraph" w:styleId="Cmsor9">
    <w:name w:val="heading 9"/>
    <w:basedOn w:val="Norml"/>
    <w:next w:val="Norml"/>
    <w:link w:val="Cmsor9Char"/>
    <w:uiPriority w:val="99"/>
    <w:qFormat/>
    <w:rsid w:val="00483640"/>
    <w:pPr>
      <w:numPr>
        <w:ilvl w:val="8"/>
        <w:numId w:val="1"/>
      </w:numPr>
      <w:spacing w:before="240" w:after="60" w:line="240" w:lineRule="auto"/>
      <w:outlineLvl w:val="8"/>
    </w:pPr>
    <w:rPr>
      <w:rFonts w:ascii="Arial" w:eastAsia="Times New Roman" w:hAnsi="Arial" w:cs="Times New Roman"/>
      <w:b/>
      <w:i/>
      <w:sz w:val="18"/>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483640"/>
    <w:rPr>
      <w:rFonts w:ascii="Times New Roman" w:eastAsia="Times New Roman" w:hAnsi="Times New Roman" w:cs="Times New Roman"/>
      <w:b/>
      <w:kern w:val="28"/>
      <w:sz w:val="24"/>
      <w:szCs w:val="20"/>
      <w:lang w:eastAsia="hu-HU"/>
    </w:rPr>
  </w:style>
  <w:style w:type="character" w:customStyle="1" w:styleId="Cmsor2Char">
    <w:name w:val="Címsor 2 Char"/>
    <w:basedOn w:val="Bekezdsalapbettpusa"/>
    <w:link w:val="Cmsor2"/>
    <w:rsid w:val="00483640"/>
    <w:rPr>
      <w:rFonts w:ascii="Times New Roman" w:eastAsia="Times New Roman" w:hAnsi="Times New Roman" w:cs="Times New Roman"/>
      <w:i/>
      <w:sz w:val="24"/>
      <w:szCs w:val="20"/>
      <w:lang w:eastAsia="hu-HU"/>
    </w:rPr>
  </w:style>
  <w:style w:type="character" w:customStyle="1" w:styleId="Cmsor3Char">
    <w:name w:val="Címsor 3 Char"/>
    <w:basedOn w:val="Bekezdsalapbettpusa"/>
    <w:link w:val="Cmsor3"/>
    <w:rsid w:val="00483640"/>
    <w:rPr>
      <w:rFonts w:ascii="Times New Roman" w:eastAsia="Times New Roman" w:hAnsi="Times New Roman" w:cs="Times New Roman"/>
      <w:sz w:val="24"/>
      <w:szCs w:val="20"/>
      <w:lang w:eastAsia="hu-HU"/>
    </w:rPr>
  </w:style>
  <w:style w:type="character" w:customStyle="1" w:styleId="Cmsor4Char">
    <w:name w:val="Címsor 4 Char"/>
    <w:basedOn w:val="Bekezdsalapbettpusa"/>
    <w:link w:val="Cmsor4"/>
    <w:semiHidden/>
    <w:rsid w:val="00483640"/>
    <w:rPr>
      <w:rFonts w:asciiTheme="majorHAnsi" w:eastAsiaTheme="majorEastAsia" w:hAnsiTheme="majorHAnsi" w:cstheme="majorBidi"/>
      <w:b/>
      <w:bCs/>
      <w:i/>
      <w:iCs/>
      <w:color w:val="4F81BD" w:themeColor="accent1"/>
    </w:rPr>
  </w:style>
  <w:style w:type="character" w:customStyle="1" w:styleId="Cmsor5Char">
    <w:name w:val="Címsor 5 Char"/>
    <w:basedOn w:val="Bekezdsalapbettpusa"/>
    <w:link w:val="Cmsor5"/>
    <w:rsid w:val="00483640"/>
    <w:rPr>
      <w:rFonts w:ascii="Arial" w:eastAsia="Times New Roman" w:hAnsi="Arial" w:cs="Times New Roman"/>
      <w:szCs w:val="20"/>
      <w:lang w:eastAsia="hu-HU"/>
    </w:rPr>
  </w:style>
  <w:style w:type="character" w:customStyle="1" w:styleId="Cmsor6Char">
    <w:name w:val="Címsor 6 Char"/>
    <w:basedOn w:val="Bekezdsalapbettpusa"/>
    <w:link w:val="Cmsor6"/>
    <w:rsid w:val="00483640"/>
    <w:rPr>
      <w:rFonts w:ascii="Times New Roman" w:eastAsia="Times New Roman" w:hAnsi="Times New Roman" w:cs="Times New Roman"/>
      <w:i/>
      <w:szCs w:val="20"/>
      <w:lang w:eastAsia="hu-HU"/>
    </w:rPr>
  </w:style>
  <w:style w:type="character" w:customStyle="1" w:styleId="Cmsor7Char">
    <w:name w:val="Címsor 7 Char"/>
    <w:basedOn w:val="Bekezdsalapbettpusa"/>
    <w:link w:val="Cmsor7"/>
    <w:uiPriority w:val="99"/>
    <w:rsid w:val="00483640"/>
    <w:rPr>
      <w:rFonts w:ascii="Arial" w:eastAsia="Times New Roman" w:hAnsi="Arial" w:cs="Times New Roman"/>
      <w:sz w:val="20"/>
      <w:szCs w:val="20"/>
      <w:lang w:eastAsia="hu-HU"/>
    </w:rPr>
  </w:style>
  <w:style w:type="character" w:customStyle="1" w:styleId="Cmsor8Char">
    <w:name w:val="Címsor 8 Char"/>
    <w:basedOn w:val="Bekezdsalapbettpusa"/>
    <w:link w:val="Cmsor8"/>
    <w:uiPriority w:val="99"/>
    <w:rsid w:val="00483640"/>
    <w:rPr>
      <w:rFonts w:ascii="Arial" w:eastAsia="Times New Roman" w:hAnsi="Arial" w:cs="Times New Roman"/>
      <w:i/>
      <w:sz w:val="20"/>
      <w:szCs w:val="20"/>
      <w:lang w:eastAsia="hu-HU"/>
    </w:rPr>
  </w:style>
  <w:style w:type="character" w:customStyle="1" w:styleId="Cmsor9Char">
    <w:name w:val="Címsor 9 Char"/>
    <w:basedOn w:val="Bekezdsalapbettpusa"/>
    <w:link w:val="Cmsor9"/>
    <w:uiPriority w:val="99"/>
    <w:rsid w:val="00483640"/>
    <w:rPr>
      <w:rFonts w:ascii="Arial" w:eastAsia="Times New Roman" w:hAnsi="Arial" w:cs="Times New Roman"/>
      <w:b/>
      <w:i/>
      <w:sz w:val="18"/>
      <w:szCs w:val="20"/>
      <w:lang w:eastAsia="hu-HU"/>
    </w:rPr>
  </w:style>
  <w:style w:type="paragraph" w:styleId="Listaszerbekezds">
    <w:name w:val="List Paragraph"/>
    <w:basedOn w:val="Norml"/>
    <w:uiPriority w:val="34"/>
    <w:qFormat/>
    <w:rsid w:val="00483640"/>
    <w:pPr>
      <w:ind w:left="720"/>
      <w:contextualSpacing/>
    </w:pPr>
  </w:style>
  <w:style w:type="paragraph" w:styleId="Jegyzetszveg">
    <w:name w:val="annotation text"/>
    <w:basedOn w:val="Norml"/>
    <w:link w:val="JegyzetszvegChar"/>
    <w:uiPriority w:val="99"/>
    <w:unhideWhenUsed/>
    <w:rsid w:val="00483640"/>
    <w:pPr>
      <w:spacing w:after="0" w:line="240" w:lineRule="auto"/>
    </w:pPr>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uiPriority w:val="99"/>
    <w:rsid w:val="00483640"/>
    <w:rPr>
      <w:rFonts w:ascii="Times New Roman" w:eastAsia="Times New Roman" w:hAnsi="Times New Roman" w:cs="Times New Roman"/>
      <w:sz w:val="20"/>
      <w:szCs w:val="20"/>
      <w:lang w:eastAsia="hu-HU"/>
    </w:rPr>
  </w:style>
  <w:style w:type="character" w:styleId="Jegyzethivatkozs">
    <w:name w:val="annotation reference"/>
    <w:semiHidden/>
    <w:unhideWhenUsed/>
    <w:rsid w:val="00483640"/>
    <w:rPr>
      <w:sz w:val="16"/>
      <w:szCs w:val="16"/>
    </w:rPr>
  </w:style>
  <w:style w:type="paragraph" w:styleId="Buborkszveg">
    <w:name w:val="Balloon Text"/>
    <w:basedOn w:val="Norml"/>
    <w:link w:val="BuborkszvegChar"/>
    <w:uiPriority w:val="99"/>
    <w:semiHidden/>
    <w:unhideWhenUsed/>
    <w:rsid w:val="00483640"/>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83640"/>
    <w:rPr>
      <w:rFonts w:ascii="Tahoma" w:hAnsi="Tahoma" w:cs="Tahoma"/>
      <w:sz w:val="16"/>
      <w:szCs w:val="16"/>
    </w:rPr>
  </w:style>
  <w:style w:type="paragraph" w:styleId="Megjegyzstrgya">
    <w:name w:val="annotation subject"/>
    <w:basedOn w:val="Jegyzetszveg"/>
    <w:next w:val="Jegyzetszveg"/>
    <w:link w:val="MegjegyzstrgyaChar"/>
    <w:uiPriority w:val="99"/>
    <w:semiHidden/>
    <w:unhideWhenUsed/>
    <w:rsid w:val="00483640"/>
    <w:pPr>
      <w:spacing w:after="200"/>
    </w:pPr>
    <w:rPr>
      <w:rFonts w:asciiTheme="minorHAnsi" w:eastAsiaTheme="minorHAnsi" w:hAnsiTheme="minorHAnsi" w:cstheme="minorBidi"/>
      <w:b/>
      <w:bCs/>
      <w:lang w:eastAsia="en-US"/>
    </w:rPr>
  </w:style>
  <w:style w:type="character" w:customStyle="1" w:styleId="MegjegyzstrgyaChar">
    <w:name w:val="Megjegyzés tárgya Char"/>
    <w:basedOn w:val="JegyzetszvegChar"/>
    <w:link w:val="Megjegyzstrgya"/>
    <w:uiPriority w:val="99"/>
    <w:semiHidden/>
    <w:rsid w:val="00483640"/>
    <w:rPr>
      <w:b/>
      <w:bCs/>
    </w:rPr>
  </w:style>
  <w:style w:type="paragraph" w:styleId="lfej">
    <w:name w:val="header"/>
    <w:basedOn w:val="Norml"/>
    <w:link w:val="lfejChar"/>
    <w:uiPriority w:val="99"/>
    <w:unhideWhenUsed/>
    <w:rsid w:val="00483640"/>
    <w:pPr>
      <w:tabs>
        <w:tab w:val="center" w:pos="4536"/>
        <w:tab w:val="right" w:pos="9072"/>
      </w:tabs>
      <w:spacing w:after="0" w:line="240" w:lineRule="auto"/>
    </w:pPr>
  </w:style>
  <w:style w:type="character" w:customStyle="1" w:styleId="lfejChar">
    <w:name w:val="Élőfej Char"/>
    <w:basedOn w:val="Bekezdsalapbettpusa"/>
    <w:link w:val="lfej"/>
    <w:uiPriority w:val="99"/>
    <w:rsid w:val="00483640"/>
  </w:style>
  <w:style w:type="paragraph" w:styleId="llb">
    <w:name w:val="footer"/>
    <w:basedOn w:val="Norml"/>
    <w:link w:val="llbChar"/>
    <w:uiPriority w:val="99"/>
    <w:unhideWhenUsed/>
    <w:rsid w:val="00483640"/>
    <w:pPr>
      <w:tabs>
        <w:tab w:val="center" w:pos="4536"/>
        <w:tab w:val="right" w:pos="9072"/>
      </w:tabs>
      <w:spacing w:after="0" w:line="240" w:lineRule="auto"/>
    </w:pPr>
  </w:style>
  <w:style w:type="character" w:customStyle="1" w:styleId="llbChar">
    <w:name w:val="Élőláb Char"/>
    <w:basedOn w:val="Bekezdsalapbettpusa"/>
    <w:link w:val="llb"/>
    <w:uiPriority w:val="99"/>
    <w:rsid w:val="00483640"/>
  </w:style>
  <w:style w:type="character" w:styleId="Hiperhivatkozs">
    <w:name w:val="Hyperlink"/>
    <w:uiPriority w:val="99"/>
    <w:semiHidden/>
    <w:unhideWhenUsed/>
    <w:rsid w:val="00483640"/>
    <w:rPr>
      <w:color w:val="0000FF"/>
      <w:u w:val="single"/>
    </w:rPr>
  </w:style>
  <w:style w:type="character" w:styleId="Mrltotthiperhivatkozs">
    <w:name w:val="FollowedHyperlink"/>
    <w:uiPriority w:val="99"/>
    <w:semiHidden/>
    <w:unhideWhenUsed/>
    <w:rsid w:val="00483640"/>
    <w:rPr>
      <w:color w:val="800080"/>
      <w:u w:val="single"/>
    </w:rPr>
  </w:style>
  <w:style w:type="character" w:styleId="Kiemels">
    <w:name w:val="Emphasis"/>
    <w:aliases w:val="címsor2"/>
    <w:uiPriority w:val="20"/>
    <w:qFormat/>
    <w:rsid w:val="00483640"/>
    <w:rPr>
      <w:b/>
      <w:bCs/>
      <w:spacing w:val="10"/>
      <w:bdr w:val="none" w:sz="0" w:space="0" w:color="auto" w:frame="1"/>
    </w:rPr>
  </w:style>
  <w:style w:type="paragraph" w:styleId="NormlWeb">
    <w:name w:val="Normal (Web)"/>
    <w:basedOn w:val="Norml"/>
    <w:uiPriority w:val="99"/>
    <w:unhideWhenUsed/>
    <w:rsid w:val="00483640"/>
    <w:pPr>
      <w:spacing w:before="100" w:beforeAutospacing="1" w:after="100" w:afterAutospacing="1" w:line="240" w:lineRule="auto"/>
      <w:jc w:val="both"/>
    </w:pPr>
    <w:rPr>
      <w:rFonts w:ascii="Times" w:eastAsia="MS Mincho" w:hAnsi="Times" w:cs="Times New Roman"/>
      <w:sz w:val="20"/>
      <w:szCs w:val="20"/>
      <w:lang w:val="cs-CZ"/>
    </w:rPr>
  </w:style>
  <w:style w:type="paragraph" w:styleId="TJ1">
    <w:name w:val="toc 1"/>
    <w:basedOn w:val="Norml"/>
    <w:next w:val="Norml"/>
    <w:autoRedefine/>
    <w:uiPriority w:val="39"/>
    <w:semiHidden/>
    <w:unhideWhenUsed/>
    <w:rsid w:val="00483640"/>
    <w:pPr>
      <w:tabs>
        <w:tab w:val="left" w:pos="426"/>
        <w:tab w:val="right" w:leader="dot" w:pos="9062"/>
      </w:tabs>
      <w:spacing w:after="100" w:line="360" w:lineRule="auto"/>
      <w:jc w:val="both"/>
    </w:pPr>
    <w:rPr>
      <w:rFonts w:eastAsiaTheme="minorEastAsia"/>
      <w:bCs/>
      <w:noProof/>
      <w:sz w:val="24"/>
      <w:lang w:val="cs-CZ"/>
    </w:rPr>
  </w:style>
  <w:style w:type="paragraph" w:styleId="TJ2">
    <w:name w:val="toc 2"/>
    <w:basedOn w:val="Norml"/>
    <w:next w:val="Norml"/>
    <w:autoRedefine/>
    <w:uiPriority w:val="39"/>
    <w:semiHidden/>
    <w:unhideWhenUsed/>
    <w:rsid w:val="00483640"/>
    <w:pPr>
      <w:tabs>
        <w:tab w:val="left" w:pos="851"/>
        <w:tab w:val="right" w:leader="dot" w:pos="9072"/>
      </w:tabs>
      <w:spacing w:after="100" w:line="360" w:lineRule="auto"/>
      <w:ind w:left="240"/>
      <w:jc w:val="both"/>
    </w:pPr>
    <w:rPr>
      <w:rFonts w:eastAsiaTheme="minorEastAsia"/>
      <w:sz w:val="24"/>
    </w:rPr>
  </w:style>
  <w:style w:type="paragraph" w:styleId="TJ3">
    <w:name w:val="toc 3"/>
    <w:basedOn w:val="Norml"/>
    <w:next w:val="Norml"/>
    <w:autoRedefine/>
    <w:uiPriority w:val="39"/>
    <w:semiHidden/>
    <w:unhideWhenUsed/>
    <w:rsid w:val="00483640"/>
    <w:pPr>
      <w:tabs>
        <w:tab w:val="left" w:pos="1418"/>
        <w:tab w:val="right" w:leader="dot" w:pos="9062"/>
      </w:tabs>
      <w:spacing w:after="100" w:line="360" w:lineRule="auto"/>
      <w:ind w:left="480" w:firstLine="229"/>
      <w:jc w:val="both"/>
    </w:pPr>
    <w:rPr>
      <w:rFonts w:eastAsiaTheme="minorEastAsia"/>
      <w:sz w:val="24"/>
    </w:rPr>
  </w:style>
  <w:style w:type="paragraph" w:styleId="TJ4">
    <w:name w:val="toc 4"/>
    <w:basedOn w:val="Norml"/>
    <w:next w:val="Norml"/>
    <w:autoRedefine/>
    <w:uiPriority w:val="39"/>
    <w:semiHidden/>
    <w:unhideWhenUsed/>
    <w:rsid w:val="00483640"/>
    <w:pPr>
      <w:spacing w:after="100" w:line="360" w:lineRule="auto"/>
      <w:ind w:left="660"/>
      <w:jc w:val="both"/>
    </w:pPr>
    <w:rPr>
      <w:rFonts w:eastAsiaTheme="minorEastAsia"/>
      <w:lang w:eastAsia="hu-HU"/>
    </w:rPr>
  </w:style>
  <w:style w:type="paragraph" w:styleId="TJ5">
    <w:name w:val="toc 5"/>
    <w:basedOn w:val="Norml"/>
    <w:next w:val="Norml"/>
    <w:autoRedefine/>
    <w:uiPriority w:val="39"/>
    <w:semiHidden/>
    <w:unhideWhenUsed/>
    <w:rsid w:val="00483640"/>
    <w:pPr>
      <w:spacing w:after="100" w:line="360" w:lineRule="auto"/>
      <w:ind w:left="880"/>
      <w:jc w:val="both"/>
    </w:pPr>
    <w:rPr>
      <w:rFonts w:eastAsiaTheme="minorEastAsia"/>
      <w:lang w:eastAsia="hu-HU"/>
    </w:rPr>
  </w:style>
  <w:style w:type="paragraph" w:styleId="TJ6">
    <w:name w:val="toc 6"/>
    <w:basedOn w:val="Norml"/>
    <w:next w:val="Norml"/>
    <w:autoRedefine/>
    <w:uiPriority w:val="39"/>
    <w:semiHidden/>
    <w:unhideWhenUsed/>
    <w:rsid w:val="00483640"/>
    <w:pPr>
      <w:spacing w:after="100" w:line="360" w:lineRule="auto"/>
      <w:ind w:left="1100"/>
      <w:jc w:val="both"/>
    </w:pPr>
    <w:rPr>
      <w:rFonts w:eastAsiaTheme="minorEastAsia"/>
      <w:lang w:eastAsia="hu-HU"/>
    </w:rPr>
  </w:style>
  <w:style w:type="paragraph" w:styleId="TJ7">
    <w:name w:val="toc 7"/>
    <w:basedOn w:val="Norml"/>
    <w:next w:val="Norml"/>
    <w:autoRedefine/>
    <w:uiPriority w:val="39"/>
    <w:semiHidden/>
    <w:unhideWhenUsed/>
    <w:rsid w:val="00483640"/>
    <w:pPr>
      <w:spacing w:after="100" w:line="360" w:lineRule="auto"/>
      <w:ind w:left="1320"/>
      <w:jc w:val="both"/>
    </w:pPr>
    <w:rPr>
      <w:rFonts w:eastAsiaTheme="minorEastAsia"/>
      <w:lang w:eastAsia="hu-HU"/>
    </w:rPr>
  </w:style>
  <w:style w:type="paragraph" w:styleId="TJ8">
    <w:name w:val="toc 8"/>
    <w:basedOn w:val="Norml"/>
    <w:next w:val="Norml"/>
    <w:autoRedefine/>
    <w:uiPriority w:val="39"/>
    <w:semiHidden/>
    <w:unhideWhenUsed/>
    <w:rsid w:val="00483640"/>
    <w:pPr>
      <w:spacing w:after="100" w:line="360" w:lineRule="auto"/>
      <w:ind w:left="1540"/>
      <w:jc w:val="both"/>
    </w:pPr>
    <w:rPr>
      <w:rFonts w:eastAsiaTheme="minorEastAsia"/>
      <w:lang w:eastAsia="hu-HU"/>
    </w:rPr>
  </w:style>
  <w:style w:type="paragraph" w:styleId="TJ9">
    <w:name w:val="toc 9"/>
    <w:basedOn w:val="Norml"/>
    <w:next w:val="Norml"/>
    <w:autoRedefine/>
    <w:uiPriority w:val="39"/>
    <w:semiHidden/>
    <w:unhideWhenUsed/>
    <w:rsid w:val="00483640"/>
    <w:pPr>
      <w:spacing w:after="100" w:line="360" w:lineRule="auto"/>
      <w:ind w:left="1760"/>
      <w:jc w:val="both"/>
    </w:pPr>
    <w:rPr>
      <w:rFonts w:eastAsiaTheme="minorEastAsia"/>
      <w:lang w:eastAsia="hu-HU"/>
    </w:rPr>
  </w:style>
  <w:style w:type="paragraph" w:styleId="Cm">
    <w:name w:val="Title"/>
    <w:basedOn w:val="Norml"/>
    <w:next w:val="Norml"/>
    <w:link w:val="CmChar"/>
    <w:uiPriority w:val="10"/>
    <w:qFormat/>
    <w:rsid w:val="00483640"/>
    <w:pPr>
      <w:pBdr>
        <w:bottom w:val="single" w:sz="4" w:space="1" w:color="auto"/>
      </w:pBdr>
      <w:spacing w:line="240" w:lineRule="auto"/>
      <w:contextualSpacing/>
      <w:jc w:val="both"/>
    </w:pPr>
    <w:rPr>
      <w:rFonts w:asciiTheme="majorHAnsi" w:eastAsiaTheme="majorEastAsia" w:hAnsiTheme="majorHAnsi" w:cstheme="majorBidi"/>
      <w:spacing w:val="5"/>
      <w:sz w:val="52"/>
      <w:szCs w:val="52"/>
    </w:rPr>
  </w:style>
  <w:style w:type="character" w:customStyle="1" w:styleId="CmChar">
    <w:name w:val="Cím Char"/>
    <w:basedOn w:val="Bekezdsalapbettpusa"/>
    <w:link w:val="Cm"/>
    <w:uiPriority w:val="10"/>
    <w:rsid w:val="00483640"/>
    <w:rPr>
      <w:rFonts w:asciiTheme="majorHAnsi" w:eastAsiaTheme="majorEastAsia" w:hAnsiTheme="majorHAnsi" w:cstheme="majorBidi"/>
      <w:spacing w:val="5"/>
      <w:sz w:val="52"/>
      <w:szCs w:val="52"/>
    </w:rPr>
  </w:style>
  <w:style w:type="paragraph" w:styleId="Szvegtrzs">
    <w:name w:val="Body Text"/>
    <w:basedOn w:val="Norml"/>
    <w:link w:val="SzvegtrzsChar"/>
    <w:uiPriority w:val="99"/>
    <w:semiHidden/>
    <w:unhideWhenUsed/>
    <w:rsid w:val="00483640"/>
    <w:pPr>
      <w:spacing w:line="360" w:lineRule="auto"/>
      <w:jc w:val="both"/>
    </w:pPr>
    <w:rPr>
      <w:rFonts w:eastAsiaTheme="minorEastAsia"/>
      <w:sz w:val="24"/>
    </w:rPr>
  </w:style>
  <w:style w:type="character" w:customStyle="1" w:styleId="SzvegtrzsChar">
    <w:name w:val="Szövegtörzs Char"/>
    <w:basedOn w:val="Bekezdsalapbettpusa"/>
    <w:link w:val="Szvegtrzs"/>
    <w:uiPriority w:val="99"/>
    <w:semiHidden/>
    <w:rsid w:val="00483640"/>
    <w:rPr>
      <w:rFonts w:eastAsiaTheme="minorEastAsia"/>
      <w:sz w:val="24"/>
    </w:rPr>
  </w:style>
  <w:style w:type="paragraph" w:styleId="Alcm">
    <w:name w:val="Subtitle"/>
    <w:basedOn w:val="Norml"/>
    <w:next w:val="Norml"/>
    <w:link w:val="AlcmChar"/>
    <w:uiPriority w:val="11"/>
    <w:qFormat/>
    <w:rsid w:val="00483640"/>
    <w:pPr>
      <w:spacing w:after="600" w:line="360" w:lineRule="auto"/>
      <w:jc w:val="both"/>
    </w:pPr>
    <w:rPr>
      <w:rFonts w:asciiTheme="majorHAnsi" w:eastAsiaTheme="majorEastAsia" w:hAnsiTheme="majorHAnsi" w:cstheme="majorBidi"/>
      <w:i/>
      <w:iCs/>
      <w:spacing w:val="13"/>
      <w:sz w:val="24"/>
      <w:szCs w:val="24"/>
    </w:rPr>
  </w:style>
  <w:style w:type="character" w:customStyle="1" w:styleId="AlcmChar">
    <w:name w:val="Alcím Char"/>
    <w:basedOn w:val="Bekezdsalapbettpusa"/>
    <w:link w:val="Alcm"/>
    <w:uiPriority w:val="11"/>
    <w:rsid w:val="00483640"/>
    <w:rPr>
      <w:rFonts w:asciiTheme="majorHAnsi" w:eastAsiaTheme="majorEastAsia" w:hAnsiTheme="majorHAnsi" w:cstheme="majorBidi"/>
      <w:i/>
      <w:iCs/>
      <w:spacing w:val="13"/>
      <w:sz w:val="24"/>
      <w:szCs w:val="24"/>
    </w:rPr>
  </w:style>
  <w:style w:type="paragraph" w:styleId="Nincstrkz">
    <w:name w:val="No Spacing"/>
    <w:basedOn w:val="Norml"/>
    <w:uiPriority w:val="1"/>
    <w:qFormat/>
    <w:rsid w:val="00483640"/>
    <w:pPr>
      <w:spacing w:after="0" w:line="240" w:lineRule="auto"/>
      <w:jc w:val="both"/>
    </w:pPr>
    <w:rPr>
      <w:rFonts w:eastAsiaTheme="minorEastAsia"/>
      <w:sz w:val="24"/>
    </w:rPr>
  </w:style>
  <w:style w:type="paragraph" w:styleId="Idzet">
    <w:name w:val="Quote"/>
    <w:basedOn w:val="Norml"/>
    <w:next w:val="Norml"/>
    <w:link w:val="IdzetChar"/>
    <w:uiPriority w:val="29"/>
    <w:qFormat/>
    <w:rsid w:val="00483640"/>
    <w:pPr>
      <w:spacing w:before="200" w:after="0" w:line="360" w:lineRule="auto"/>
      <w:ind w:left="360" w:right="360"/>
      <w:jc w:val="both"/>
    </w:pPr>
    <w:rPr>
      <w:rFonts w:eastAsiaTheme="minorEastAsia"/>
      <w:i/>
      <w:iCs/>
      <w:sz w:val="24"/>
    </w:rPr>
  </w:style>
  <w:style w:type="character" w:customStyle="1" w:styleId="IdzetChar">
    <w:name w:val="Idézet Char"/>
    <w:basedOn w:val="Bekezdsalapbettpusa"/>
    <w:link w:val="Idzet"/>
    <w:uiPriority w:val="29"/>
    <w:rsid w:val="00483640"/>
    <w:rPr>
      <w:rFonts w:eastAsiaTheme="minorEastAsia"/>
      <w:i/>
      <w:iCs/>
      <w:sz w:val="24"/>
    </w:rPr>
  </w:style>
  <w:style w:type="paragraph" w:styleId="Kiemeltidzet">
    <w:name w:val="Intense Quote"/>
    <w:basedOn w:val="Norml"/>
    <w:next w:val="Norml"/>
    <w:link w:val="KiemeltidzetChar"/>
    <w:uiPriority w:val="30"/>
    <w:qFormat/>
    <w:rsid w:val="00483640"/>
    <w:pPr>
      <w:pBdr>
        <w:bottom w:val="single" w:sz="4" w:space="1" w:color="auto"/>
      </w:pBdr>
      <w:spacing w:before="200" w:after="280" w:line="360" w:lineRule="auto"/>
      <w:ind w:left="1008" w:right="1152"/>
      <w:jc w:val="both"/>
    </w:pPr>
    <w:rPr>
      <w:rFonts w:eastAsiaTheme="minorEastAsia"/>
      <w:b/>
      <w:bCs/>
      <w:i/>
      <w:iCs/>
      <w:sz w:val="24"/>
    </w:rPr>
  </w:style>
  <w:style w:type="character" w:customStyle="1" w:styleId="KiemeltidzetChar">
    <w:name w:val="Kiemelt idézet Char"/>
    <w:basedOn w:val="Bekezdsalapbettpusa"/>
    <w:link w:val="Kiemeltidzet"/>
    <w:uiPriority w:val="30"/>
    <w:rsid w:val="00483640"/>
    <w:rPr>
      <w:rFonts w:eastAsiaTheme="minorEastAsia"/>
      <w:b/>
      <w:bCs/>
      <w:i/>
      <w:iCs/>
      <w:sz w:val="24"/>
    </w:rPr>
  </w:style>
  <w:style w:type="paragraph" w:styleId="Tartalomjegyzkcmsora">
    <w:name w:val="TOC Heading"/>
    <w:basedOn w:val="Cmsor1"/>
    <w:next w:val="Norml"/>
    <w:uiPriority w:val="39"/>
    <w:semiHidden/>
    <w:unhideWhenUsed/>
    <w:qFormat/>
    <w:rsid w:val="00483640"/>
    <w:pPr>
      <w:spacing w:before="480" w:after="0" w:line="360" w:lineRule="auto"/>
      <w:ind w:left="432" w:hanging="432"/>
      <w:contextualSpacing/>
      <w:jc w:val="both"/>
      <w:outlineLvl w:val="9"/>
    </w:pPr>
    <w:rPr>
      <w:rFonts w:asciiTheme="majorHAnsi" w:eastAsiaTheme="majorEastAsia" w:hAnsiTheme="majorHAnsi" w:cstheme="majorBidi"/>
      <w:bCs/>
      <w:kern w:val="0"/>
      <w:sz w:val="32"/>
      <w:szCs w:val="28"/>
      <w:lang w:eastAsia="en-US" w:bidi="en-US"/>
    </w:rPr>
  </w:style>
  <w:style w:type="paragraph" w:customStyle="1" w:styleId="2909F619802848F09E01365C32F34654">
    <w:name w:val="2909F619802848F09E01365C32F34654"/>
    <w:uiPriority w:val="99"/>
    <w:rsid w:val="00483640"/>
    <w:pPr>
      <w:spacing w:after="200"/>
      <w:jc w:val="left"/>
    </w:pPr>
    <w:rPr>
      <w:rFonts w:eastAsiaTheme="minorEastAsia"/>
      <w:lang w:eastAsia="hu-HU"/>
    </w:rPr>
  </w:style>
  <w:style w:type="paragraph" w:customStyle="1" w:styleId="np">
    <w:name w:val="np"/>
    <w:basedOn w:val="Norml"/>
    <w:uiPriority w:val="99"/>
    <w:rsid w:val="00483640"/>
    <w:pPr>
      <w:spacing w:before="100" w:beforeAutospacing="1" w:after="100" w:afterAutospacing="1" w:line="240" w:lineRule="auto"/>
      <w:jc w:val="both"/>
    </w:pPr>
    <w:rPr>
      <w:rFonts w:ascii="Times" w:eastAsia="MS Mincho" w:hAnsi="Times" w:cs="Times New Roman"/>
      <w:sz w:val="20"/>
      <w:szCs w:val="20"/>
      <w:lang w:val="cs-CZ"/>
    </w:rPr>
  </w:style>
  <w:style w:type="paragraph" w:customStyle="1" w:styleId="uj">
    <w:name w:val="uj"/>
    <w:basedOn w:val="Norml"/>
    <w:uiPriority w:val="99"/>
    <w:rsid w:val="00483640"/>
    <w:pPr>
      <w:spacing w:before="100" w:beforeAutospacing="1" w:after="100" w:afterAutospacing="1" w:line="240" w:lineRule="auto"/>
      <w:jc w:val="both"/>
    </w:pPr>
    <w:rPr>
      <w:rFonts w:ascii="Times" w:eastAsia="MS Mincho" w:hAnsi="Times" w:cs="Times New Roman"/>
      <w:sz w:val="20"/>
      <w:szCs w:val="20"/>
      <w:lang w:val="cs-CZ"/>
    </w:rPr>
  </w:style>
  <w:style w:type="paragraph" w:customStyle="1" w:styleId="Norml0">
    <w:name w:val="Norm‡l"/>
    <w:uiPriority w:val="99"/>
    <w:rsid w:val="00483640"/>
    <w:pPr>
      <w:autoSpaceDE w:val="0"/>
      <w:autoSpaceDN w:val="0"/>
      <w:spacing w:after="0" w:line="240" w:lineRule="auto"/>
      <w:jc w:val="left"/>
    </w:pPr>
    <w:rPr>
      <w:rFonts w:ascii="Arial" w:eastAsia="Times New Roman" w:hAnsi="Arial" w:cs="Arial"/>
      <w:sz w:val="24"/>
      <w:szCs w:val="24"/>
      <w:lang w:eastAsia="hu-HU"/>
    </w:rPr>
  </w:style>
  <w:style w:type="character" w:styleId="Finomkiemels">
    <w:name w:val="Subtle Emphasis"/>
    <w:uiPriority w:val="19"/>
    <w:qFormat/>
    <w:rsid w:val="00483640"/>
    <w:rPr>
      <w:i/>
      <w:iCs/>
    </w:rPr>
  </w:style>
  <w:style w:type="character" w:styleId="Ershangslyozs">
    <w:name w:val="Intense Emphasis"/>
    <w:uiPriority w:val="21"/>
    <w:qFormat/>
    <w:rsid w:val="00483640"/>
    <w:rPr>
      <w:b/>
      <w:bCs/>
    </w:rPr>
  </w:style>
  <w:style w:type="character" w:styleId="Finomhivatkozs">
    <w:name w:val="Subtle Reference"/>
    <w:uiPriority w:val="31"/>
    <w:qFormat/>
    <w:rsid w:val="00483640"/>
    <w:rPr>
      <w:smallCaps/>
    </w:rPr>
  </w:style>
  <w:style w:type="character" w:styleId="Ershivatkozs">
    <w:name w:val="Intense Reference"/>
    <w:uiPriority w:val="32"/>
    <w:qFormat/>
    <w:rsid w:val="00483640"/>
    <w:rPr>
      <w:smallCaps/>
      <w:spacing w:val="5"/>
      <w:u w:val="single"/>
    </w:rPr>
  </w:style>
  <w:style w:type="character" w:styleId="Knyvcme">
    <w:name w:val="Book Title"/>
    <w:uiPriority w:val="33"/>
    <w:qFormat/>
    <w:rsid w:val="00483640"/>
    <w:rPr>
      <w:i/>
      <w:iCs/>
      <w:smallCaps/>
      <w:spacing w:val="5"/>
    </w:rPr>
  </w:style>
  <w:style w:type="character" w:customStyle="1" w:styleId="apple-converted-space">
    <w:name w:val="apple-converted-space"/>
    <w:rsid w:val="00483640"/>
  </w:style>
  <w:style w:type="table" w:styleId="Rcsostblzat">
    <w:name w:val="Table Grid"/>
    <w:basedOn w:val="Normltblzat"/>
    <w:uiPriority w:val="99"/>
    <w:rsid w:val="00483640"/>
    <w:pPr>
      <w:spacing w:after="0" w:line="240" w:lineRule="auto"/>
      <w:jc w:val="left"/>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Rcsostblzat1">
    <w:name w:val="Rácsos táblázat1"/>
    <w:basedOn w:val="Normltblzat"/>
    <w:uiPriority w:val="99"/>
    <w:rsid w:val="00483640"/>
    <w:pPr>
      <w:spacing w:after="0" w:line="240" w:lineRule="auto"/>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
    <w:name w:val="Rácsos táblázat2"/>
    <w:basedOn w:val="Normltblzat"/>
    <w:uiPriority w:val="99"/>
    <w:rsid w:val="00483640"/>
    <w:pPr>
      <w:spacing w:after="0" w:line="240" w:lineRule="auto"/>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cm">
    <w:name w:val="ccím"/>
    <w:basedOn w:val="Cm"/>
    <w:rsid w:val="00483640"/>
    <w:pPr>
      <w:pBdr>
        <w:bottom w:val="none" w:sz="0" w:space="0" w:color="auto"/>
      </w:pBdr>
      <w:spacing w:after="0"/>
      <w:contextualSpacing w:val="0"/>
      <w:jc w:val="center"/>
    </w:pPr>
    <w:rPr>
      <w:rFonts w:ascii="Times New Roman félkövér" w:eastAsia="Times New Roman" w:hAnsi="Times New Roman félkövér" w:cs="Times New Roman"/>
      <w:b/>
      <w:bCs/>
      <w:smallCaps/>
      <w:spacing w:val="0"/>
      <w:sz w:val="24"/>
      <w:szCs w:val="20"/>
      <w:lang w:eastAsia="hu-HU"/>
    </w:rPr>
  </w:style>
  <w:style w:type="paragraph" w:customStyle="1" w:styleId="bcm">
    <w:name w:val="bcím"/>
    <w:basedOn w:val="Norml"/>
    <w:link w:val="bcmChar"/>
    <w:rsid w:val="00483640"/>
    <w:pPr>
      <w:spacing w:before="120" w:after="60" w:line="240" w:lineRule="auto"/>
      <w:jc w:val="center"/>
    </w:pPr>
    <w:rPr>
      <w:rFonts w:ascii="Times New Roman" w:eastAsia="Times New Roman" w:hAnsi="Times New Roman" w:cs="Times New Roman"/>
      <w:bCs/>
      <w:i/>
      <w:sz w:val="24"/>
      <w:szCs w:val="20"/>
      <w:lang w:eastAsia="hu-HU"/>
    </w:rPr>
  </w:style>
  <w:style w:type="character" w:customStyle="1" w:styleId="bcmChar">
    <w:name w:val="bcím Char"/>
    <w:link w:val="bcm"/>
    <w:rsid w:val="00483640"/>
    <w:rPr>
      <w:rFonts w:ascii="Times New Roman" w:eastAsia="Times New Roman" w:hAnsi="Times New Roman" w:cs="Times New Roman"/>
      <w:bCs/>
      <w:i/>
      <w:sz w:val="24"/>
      <w:szCs w:val="20"/>
      <w:lang w:eastAsia="hu-H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8</Pages>
  <Words>3260</Words>
  <Characters>22499</Characters>
  <Application>Microsoft Office Word</Application>
  <DocSecurity>0</DocSecurity>
  <Lines>187</Lines>
  <Paragraphs>51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25708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Szasza</dc:creator>
  <cp:lastModifiedBy>Szasza</cp:lastModifiedBy>
  <cp:revision>3</cp:revision>
  <dcterms:created xsi:type="dcterms:W3CDTF">2018-05-22T11:54:00Z</dcterms:created>
  <dcterms:modified xsi:type="dcterms:W3CDTF">2018-05-22T13:17:00Z</dcterms:modified>
</cp:coreProperties>
</file>